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63357" w14:textId="77777777" w:rsidR="00567DB8" w:rsidRDefault="00567DB8" w:rsidP="00567DB8"/>
    <w:p w14:paraId="68CC5191" w14:textId="77777777" w:rsidR="00567DB8" w:rsidRDefault="00567DB8" w:rsidP="00567DB8"/>
    <w:p w14:paraId="01621407" w14:textId="77777777" w:rsidR="00567DB8" w:rsidRPr="00567DB8" w:rsidRDefault="00567DB8" w:rsidP="00567DB8">
      <w:pPr>
        <w:rPr>
          <w:rFonts w:ascii="Arial" w:hAnsi="Arial" w:cs="Arial"/>
          <w:b/>
          <w:bCs/>
          <w:sz w:val="32"/>
          <w:szCs w:val="32"/>
        </w:rPr>
      </w:pPr>
      <w:r w:rsidRPr="00567DB8">
        <w:rPr>
          <w:rFonts w:ascii="Arial" w:hAnsi="Arial" w:cs="Arial"/>
          <w:b/>
          <w:bCs/>
          <w:sz w:val="32"/>
          <w:szCs w:val="32"/>
        </w:rPr>
        <w:t>Communications Plan</w:t>
      </w:r>
    </w:p>
    <w:p w14:paraId="2AA6F6AF" w14:textId="77777777" w:rsidR="00567DB8" w:rsidRPr="00567DB8" w:rsidRDefault="00567DB8" w:rsidP="00567DB8">
      <w:pPr>
        <w:rPr>
          <w:rFonts w:ascii="Arial" w:hAnsi="Arial" w:cs="Arial"/>
          <w:sz w:val="24"/>
          <w:szCs w:val="24"/>
        </w:rPr>
      </w:pPr>
    </w:p>
    <w:p w14:paraId="62525C82" w14:textId="63F09E42" w:rsidR="00567DB8" w:rsidRPr="00567DB8" w:rsidRDefault="00567DB8" w:rsidP="00567DB8">
      <w:pPr>
        <w:rPr>
          <w:rFonts w:ascii="Arial" w:hAnsi="Arial" w:cs="Arial"/>
          <w:b/>
          <w:bCs/>
          <w:sz w:val="32"/>
          <w:szCs w:val="32"/>
        </w:rPr>
      </w:pPr>
      <w:r w:rsidRPr="00567DB8">
        <w:rPr>
          <w:rFonts w:ascii="Arial" w:hAnsi="Arial" w:cs="Arial"/>
          <w:b/>
          <w:bCs/>
          <w:sz w:val="32"/>
          <w:szCs w:val="32"/>
        </w:rPr>
        <w:t>Leyland Town Deal</w:t>
      </w:r>
    </w:p>
    <w:p w14:paraId="0CB3D0C4" w14:textId="77777777" w:rsidR="00567DB8" w:rsidRPr="00567DB8" w:rsidRDefault="00567DB8" w:rsidP="00567DB8">
      <w:pPr>
        <w:rPr>
          <w:rFonts w:ascii="Arial" w:hAnsi="Arial" w:cs="Arial"/>
          <w:b/>
          <w:bCs/>
          <w:sz w:val="24"/>
          <w:szCs w:val="24"/>
        </w:rPr>
      </w:pPr>
    </w:p>
    <w:p w14:paraId="695CAFCA" w14:textId="77777777" w:rsidR="00567DB8" w:rsidRPr="00567DB8" w:rsidRDefault="00567DB8" w:rsidP="00567DB8">
      <w:pPr>
        <w:rPr>
          <w:rFonts w:ascii="Arial" w:hAnsi="Arial" w:cs="Arial"/>
          <w:b/>
          <w:bCs/>
          <w:sz w:val="28"/>
          <w:szCs w:val="28"/>
        </w:rPr>
      </w:pPr>
      <w:r w:rsidRPr="00567DB8">
        <w:rPr>
          <w:rFonts w:ascii="Arial" w:hAnsi="Arial" w:cs="Arial"/>
          <w:b/>
          <w:bCs/>
          <w:sz w:val="28"/>
          <w:szCs w:val="28"/>
        </w:rPr>
        <w:t>Background</w:t>
      </w:r>
    </w:p>
    <w:p w14:paraId="23D0C841" w14:textId="77777777" w:rsidR="00567DB8" w:rsidRPr="00567DB8" w:rsidRDefault="00567DB8" w:rsidP="00567DB8">
      <w:pPr>
        <w:rPr>
          <w:rFonts w:ascii="Arial" w:hAnsi="Arial" w:cs="Arial"/>
          <w:sz w:val="24"/>
          <w:szCs w:val="24"/>
        </w:rPr>
      </w:pPr>
    </w:p>
    <w:p w14:paraId="1B9F205C" w14:textId="77777777" w:rsidR="00567DB8" w:rsidRPr="00567DB8" w:rsidRDefault="00567DB8" w:rsidP="00567DB8">
      <w:pPr>
        <w:rPr>
          <w:rFonts w:ascii="Arial" w:hAnsi="Arial" w:cs="Arial"/>
          <w:sz w:val="24"/>
          <w:szCs w:val="24"/>
        </w:rPr>
      </w:pPr>
      <w:r w:rsidRPr="00567DB8">
        <w:rPr>
          <w:rFonts w:ascii="Arial" w:hAnsi="Arial" w:cs="Arial"/>
          <w:sz w:val="24"/>
          <w:szCs w:val="24"/>
        </w:rPr>
        <w:t>Leyland was awarded up to £25 million of Government Town Deal funding following a funding bid submission by Leyland Town Deal Board to the Government’s Town Fund in 2020. The bid includes three key projects in Leyland Town Centre:</w:t>
      </w:r>
    </w:p>
    <w:p w14:paraId="5AD9E919" w14:textId="77777777" w:rsidR="00567DB8" w:rsidRDefault="00567DB8" w:rsidP="00567DB8">
      <w:pPr>
        <w:rPr>
          <w:rFonts w:ascii="Arial" w:hAnsi="Arial" w:cs="Arial"/>
          <w:sz w:val="24"/>
          <w:szCs w:val="24"/>
        </w:rPr>
      </w:pPr>
    </w:p>
    <w:p w14:paraId="42A92C7C" w14:textId="65B138B8" w:rsidR="00567DB8" w:rsidRPr="00567DB8" w:rsidRDefault="00567DB8" w:rsidP="00567DB8">
      <w:pPr>
        <w:pStyle w:val="ListParagraph"/>
        <w:numPr>
          <w:ilvl w:val="0"/>
          <w:numId w:val="1"/>
        </w:numPr>
        <w:rPr>
          <w:rFonts w:ascii="Arial" w:hAnsi="Arial" w:cs="Arial"/>
          <w:sz w:val="24"/>
          <w:szCs w:val="24"/>
        </w:rPr>
      </w:pPr>
      <w:r w:rsidRPr="00567DB8">
        <w:rPr>
          <w:rFonts w:ascii="Arial" w:hAnsi="Arial" w:cs="Arial"/>
          <w:sz w:val="24"/>
          <w:szCs w:val="24"/>
        </w:rPr>
        <w:t>Town Centre Improvements</w:t>
      </w:r>
    </w:p>
    <w:p w14:paraId="6F1C5A53" w14:textId="77777777" w:rsidR="00567DB8" w:rsidRPr="00567DB8" w:rsidRDefault="00567DB8" w:rsidP="00567DB8">
      <w:pPr>
        <w:pStyle w:val="ListParagraph"/>
        <w:numPr>
          <w:ilvl w:val="0"/>
          <w:numId w:val="1"/>
        </w:numPr>
        <w:rPr>
          <w:rFonts w:ascii="Arial" w:hAnsi="Arial" w:cs="Arial"/>
          <w:sz w:val="24"/>
          <w:szCs w:val="24"/>
        </w:rPr>
      </w:pPr>
      <w:r w:rsidRPr="00567DB8">
        <w:rPr>
          <w:rFonts w:ascii="Arial" w:hAnsi="Arial" w:cs="Arial"/>
          <w:sz w:val="24"/>
          <w:szCs w:val="24"/>
        </w:rPr>
        <w:t>Leyland Market Regeneration</w:t>
      </w:r>
    </w:p>
    <w:p w14:paraId="2DC214B8" w14:textId="7C026A38" w:rsidR="00567DB8" w:rsidRPr="00567DB8" w:rsidRDefault="00567DB8" w:rsidP="00567DB8">
      <w:pPr>
        <w:pStyle w:val="ListParagraph"/>
        <w:numPr>
          <w:ilvl w:val="0"/>
          <w:numId w:val="1"/>
        </w:numPr>
        <w:rPr>
          <w:rFonts w:ascii="Arial" w:hAnsi="Arial" w:cs="Arial"/>
          <w:sz w:val="24"/>
          <w:szCs w:val="24"/>
        </w:rPr>
      </w:pPr>
      <w:r w:rsidRPr="00567DB8">
        <w:rPr>
          <w:rFonts w:ascii="Arial" w:hAnsi="Arial" w:cs="Arial"/>
          <w:sz w:val="24"/>
          <w:szCs w:val="24"/>
        </w:rPr>
        <w:t xml:space="preserve">BASE2 business </w:t>
      </w:r>
      <w:r>
        <w:rPr>
          <w:rFonts w:ascii="Arial" w:hAnsi="Arial" w:cs="Arial"/>
          <w:sz w:val="24"/>
          <w:szCs w:val="24"/>
        </w:rPr>
        <w:t xml:space="preserve">and skills </w:t>
      </w:r>
      <w:r w:rsidRPr="00567DB8">
        <w:rPr>
          <w:rFonts w:ascii="Arial" w:hAnsi="Arial" w:cs="Arial"/>
          <w:sz w:val="24"/>
          <w:szCs w:val="24"/>
        </w:rPr>
        <w:t>hub</w:t>
      </w:r>
    </w:p>
    <w:p w14:paraId="09A1A659" w14:textId="77777777" w:rsidR="00567DB8" w:rsidRPr="00567DB8" w:rsidRDefault="00567DB8" w:rsidP="00567DB8">
      <w:pPr>
        <w:rPr>
          <w:rFonts w:ascii="Arial" w:hAnsi="Arial" w:cs="Arial"/>
          <w:sz w:val="24"/>
          <w:szCs w:val="24"/>
        </w:rPr>
      </w:pPr>
    </w:p>
    <w:p w14:paraId="65782B09" w14:textId="77777777" w:rsidR="00567DB8" w:rsidRPr="00567DB8" w:rsidRDefault="00567DB8" w:rsidP="00567DB8">
      <w:pPr>
        <w:rPr>
          <w:rFonts w:ascii="Arial" w:hAnsi="Arial" w:cs="Arial"/>
          <w:sz w:val="24"/>
          <w:szCs w:val="24"/>
        </w:rPr>
      </w:pPr>
    </w:p>
    <w:p w14:paraId="4E17DDA6" w14:textId="77777777" w:rsidR="00567DB8" w:rsidRPr="00567DB8" w:rsidRDefault="00567DB8" w:rsidP="00567DB8">
      <w:pPr>
        <w:rPr>
          <w:rFonts w:ascii="Arial" w:hAnsi="Arial" w:cs="Arial"/>
          <w:b/>
          <w:bCs/>
          <w:sz w:val="28"/>
          <w:szCs w:val="28"/>
        </w:rPr>
      </w:pPr>
      <w:r w:rsidRPr="00567DB8">
        <w:rPr>
          <w:rFonts w:ascii="Arial" w:hAnsi="Arial" w:cs="Arial"/>
          <w:b/>
          <w:bCs/>
          <w:sz w:val="28"/>
          <w:szCs w:val="28"/>
        </w:rPr>
        <w:t xml:space="preserve">Communications Objectives </w:t>
      </w:r>
    </w:p>
    <w:p w14:paraId="049EF9EE" w14:textId="77777777" w:rsidR="00567DB8" w:rsidRPr="00EC4464" w:rsidRDefault="00567DB8" w:rsidP="00EC4464">
      <w:pPr>
        <w:pStyle w:val="ListParagraph"/>
        <w:numPr>
          <w:ilvl w:val="0"/>
          <w:numId w:val="4"/>
        </w:numPr>
        <w:rPr>
          <w:rFonts w:ascii="Arial" w:hAnsi="Arial" w:cs="Arial"/>
          <w:sz w:val="24"/>
          <w:szCs w:val="24"/>
        </w:rPr>
      </w:pPr>
      <w:r w:rsidRPr="00EC4464">
        <w:rPr>
          <w:rFonts w:ascii="Arial" w:hAnsi="Arial" w:cs="Arial"/>
          <w:sz w:val="24"/>
          <w:szCs w:val="24"/>
        </w:rPr>
        <w:t>To update progress on the schemes</w:t>
      </w:r>
    </w:p>
    <w:p w14:paraId="61E6E405" w14:textId="11C90E16" w:rsidR="00567DB8" w:rsidRPr="00EC4464" w:rsidRDefault="00567DB8" w:rsidP="00EC4464">
      <w:pPr>
        <w:pStyle w:val="ListParagraph"/>
        <w:numPr>
          <w:ilvl w:val="0"/>
          <w:numId w:val="4"/>
        </w:numPr>
        <w:rPr>
          <w:rFonts w:ascii="Arial" w:hAnsi="Arial" w:cs="Arial"/>
          <w:sz w:val="24"/>
          <w:szCs w:val="24"/>
        </w:rPr>
      </w:pPr>
      <w:r w:rsidRPr="00EC4464">
        <w:rPr>
          <w:rFonts w:ascii="Arial" w:hAnsi="Arial" w:cs="Arial"/>
          <w:sz w:val="24"/>
          <w:szCs w:val="24"/>
        </w:rPr>
        <w:t>To offer consultation opportunities</w:t>
      </w:r>
    </w:p>
    <w:p w14:paraId="692E27C0" w14:textId="123240C6" w:rsidR="00EC4464" w:rsidRPr="00EC4464" w:rsidRDefault="00EC4464" w:rsidP="00EC4464">
      <w:pPr>
        <w:pStyle w:val="ListParagraph"/>
        <w:numPr>
          <w:ilvl w:val="0"/>
          <w:numId w:val="4"/>
        </w:numPr>
        <w:rPr>
          <w:rFonts w:ascii="Arial" w:hAnsi="Arial" w:cs="Arial"/>
          <w:sz w:val="24"/>
          <w:szCs w:val="24"/>
        </w:rPr>
      </w:pPr>
      <w:r w:rsidRPr="00EC4464">
        <w:rPr>
          <w:rFonts w:ascii="Arial" w:hAnsi="Arial" w:cs="Arial"/>
          <w:sz w:val="24"/>
          <w:szCs w:val="24"/>
        </w:rPr>
        <w:t>To update on partners</w:t>
      </w:r>
    </w:p>
    <w:p w14:paraId="2CEB9EF5" w14:textId="0A5DC775" w:rsidR="00EC4464" w:rsidRPr="00EC4464" w:rsidRDefault="00EC4464" w:rsidP="00EC4464">
      <w:pPr>
        <w:pStyle w:val="ListParagraph"/>
        <w:numPr>
          <w:ilvl w:val="0"/>
          <w:numId w:val="4"/>
        </w:numPr>
        <w:rPr>
          <w:rFonts w:ascii="Arial" w:hAnsi="Arial" w:cs="Arial"/>
          <w:sz w:val="24"/>
          <w:szCs w:val="24"/>
        </w:rPr>
      </w:pPr>
      <w:r w:rsidRPr="00EC4464">
        <w:rPr>
          <w:rFonts w:ascii="Arial" w:hAnsi="Arial" w:cs="Arial"/>
          <w:sz w:val="24"/>
          <w:szCs w:val="24"/>
        </w:rPr>
        <w:t>To update on contract awards</w:t>
      </w:r>
    </w:p>
    <w:p w14:paraId="71C6755F" w14:textId="77777777" w:rsidR="00567DB8" w:rsidRPr="00567DB8" w:rsidRDefault="00567DB8" w:rsidP="00567DB8">
      <w:pPr>
        <w:rPr>
          <w:rFonts w:ascii="Arial" w:hAnsi="Arial" w:cs="Arial"/>
          <w:sz w:val="24"/>
          <w:szCs w:val="24"/>
        </w:rPr>
      </w:pPr>
    </w:p>
    <w:p w14:paraId="6591AA61" w14:textId="77777777" w:rsidR="00567DB8" w:rsidRPr="00567DB8" w:rsidRDefault="00567DB8" w:rsidP="00567DB8">
      <w:pPr>
        <w:rPr>
          <w:rFonts w:ascii="Arial" w:hAnsi="Arial" w:cs="Arial"/>
          <w:sz w:val="24"/>
          <w:szCs w:val="24"/>
        </w:rPr>
      </w:pPr>
    </w:p>
    <w:p w14:paraId="6C8239FE" w14:textId="7610E708" w:rsidR="00567DB8" w:rsidRPr="00567DB8" w:rsidRDefault="00567DB8" w:rsidP="00567DB8">
      <w:pPr>
        <w:rPr>
          <w:rFonts w:ascii="Arial" w:hAnsi="Arial" w:cs="Arial"/>
          <w:b/>
          <w:bCs/>
          <w:sz w:val="24"/>
          <w:szCs w:val="24"/>
        </w:rPr>
      </w:pPr>
      <w:r w:rsidRPr="00567DB8">
        <w:rPr>
          <w:rFonts w:ascii="Arial" w:hAnsi="Arial" w:cs="Arial"/>
          <w:b/>
          <w:bCs/>
          <w:sz w:val="24"/>
          <w:szCs w:val="24"/>
        </w:rPr>
        <w:t>Key Audiences</w:t>
      </w:r>
    </w:p>
    <w:p w14:paraId="20424898" w14:textId="11F7DA66" w:rsidR="00567DB8" w:rsidRPr="00BB5C07" w:rsidRDefault="00567DB8" w:rsidP="00BB5C07">
      <w:pPr>
        <w:pStyle w:val="ListParagraph"/>
        <w:numPr>
          <w:ilvl w:val="0"/>
          <w:numId w:val="6"/>
        </w:numPr>
        <w:rPr>
          <w:rFonts w:ascii="Arial" w:hAnsi="Arial" w:cs="Arial"/>
          <w:sz w:val="24"/>
          <w:szCs w:val="24"/>
        </w:rPr>
      </w:pPr>
      <w:r w:rsidRPr="00BB5C07">
        <w:rPr>
          <w:rFonts w:ascii="Arial" w:hAnsi="Arial" w:cs="Arial"/>
          <w:sz w:val="24"/>
          <w:szCs w:val="24"/>
        </w:rPr>
        <w:t>Stakeholders</w:t>
      </w:r>
    </w:p>
    <w:p w14:paraId="29E7C4A4" w14:textId="77777777" w:rsidR="00567DB8" w:rsidRPr="00BB5C07" w:rsidRDefault="00567DB8" w:rsidP="00BB5C07">
      <w:pPr>
        <w:pStyle w:val="ListParagraph"/>
        <w:numPr>
          <w:ilvl w:val="0"/>
          <w:numId w:val="6"/>
        </w:numPr>
        <w:rPr>
          <w:rFonts w:ascii="Arial" w:hAnsi="Arial" w:cs="Arial"/>
          <w:sz w:val="24"/>
          <w:szCs w:val="24"/>
        </w:rPr>
      </w:pPr>
      <w:r w:rsidRPr="00BB5C07">
        <w:rPr>
          <w:rFonts w:ascii="Arial" w:hAnsi="Arial" w:cs="Arial"/>
          <w:sz w:val="24"/>
          <w:szCs w:val="24"/>
        </w:rPr>
        <w:t>Residents</w:t>
      </w:r>
    </w:p>
    <w:p w14:paraId="3B6F7DC0" w14:textId="77777777" w:rsidR="00567DB8" w:rsidRPr="00BB5C07" w:rsidRDefault="00567DB8" w:rsidP="00BB5C07">
      <w:pPr>
        <w:pStyle w:val="ListParagraph"/>
        <w:numPr>
          <w:ilvl w:val="0"/>
          <w:numId w:val="6"/>
        </w:numPr>
        <w:rPr>
          <w:rFonts w:ascii="Arial" w:hAnsi="Arial" w:cs="Arial"/>
          <w:sz w:val="24"/>
          <w:szCs w:val="24"/>
        </w:rPr>
      </w:pPr>
      <w:r w:rsidRPr="00BB5C07">
        <w:rPr>
          <w:rFonts w:ascii="Arial" w:hAnsi="Arial" w:cs="Arial"/>
          <w:sz w:val="24"/>
          <w:szCs w:val="24"/>
        </w:rPr>
        <w:t>Staff</w:t>
      </w:r>
    </w:p>
    <w:p w14:paraId="3F38151A" w14:textId="77777777" w:rsidR="00567DB8" w:rsidRPr="00BB5C07" w:rsidRDefault="00567DB8" w:rsidP="00BB5C07">
      <w:pPr>
        <w:pStyle w:val="ListParagraph"/>
        <w:numPr>
          <w:ilvl w:val="0"/>
          <w:numId w:val="6"/>
        </w:numPr>
        <w:rPr>
          <w:rFonts w:ascii="Arial" w:hAnsi="Arial" w:cs="Arial"/>
          <w:sz w:val="24"/>
          <w:szCs w:val="24"/>
        </w:rPr>
      </w:pPr>
      <w:r w:rsidRPr="00BB5C07">
        <w:rPr>
          <w:rFonts w:ascii="Arial" w:hAnsi="Arial" w:cs="Arial"/>
          <w:sz w:val="24"/>
          <w:szCs w:val="24"/>
        </w:rPr>
        <w:t>Councillors</w:t>
      </w:r>
    </w:p>
    <w:p w14:paraId="658E64EE" w14:textId="1813AE21" w:rsidR="00567DB8" w:rsidRPr="00BB5C07" w:rsidRDefault="00567DB8" w:rsidP="00BB5C07">
      <w:pPr>
        <w:pStyle w:val="ListParagraph"/>
        <w:numPr>
          <w:ilvl w:val="0"/>
          <w:numId w:val="6"/>
        </w:numPr>
        <w:rPr>
          <w:rFonts w:ascii="Arial" w:hAnsi="Arial" w:cs="Arial"/>
          <w:sz w:val="24"/>
          <w:szCs w:val="24"/>
        </w:rPr>
      </w:pPr>
      <w:r w:rsidRPr="00BB5C07">
        <w:rPr>
          <w:rFonts w:ascii="Arial" w:hAnsi="Arial" w:cs="Arial"/>
          <w:sz w:val="24"/>
          <w:szCs w:val="24"/>
        </w:rPr>
        <w:t>Regi</w:t>
      </w:r>
      <w:r w:rsidR="00EC4464" w:rsidRPr="00BB5C07">
        <w:rPr>
          <w:rFonts w:ascii="Arial" w:hAnsi="Arial" w:cs="Arial"/>
          <w:sz w:val="24"/>
          <w:szCs w:val="24"/>
        </w:rPr>
        <w:t>o</w:t>
      </w:r>
      <w:r w:rsidRPr="00BB5C07">
        <w:rPr>
          <w:rFonts w:ascii="Arial" w:hAnsi="Arial" w:cs="Arial"/>
          <w:sz w:val="24"/>
          <w:szCs w:val="24"/>
        </w:rPr>
        <w:t>nal agencies &amp; partners</w:t>
      </w:r>
    </w:p>
    <w:p w14:paraId="22C2DA2D" w14:textId="77777777" w:rsidR="00567DB8" w:rsidRPr="00BB5C07" w:rsidRDefault="00567DB8" w:rsidP="00BB5C07">
      <w:pPr>
        <w:pStyle w:val="ListParagraph"/>
        <w:numPr>
          <w:ilvl w:val="0"/>
          <w:numId w:val="6"/>
        </w:numPr>
        <w:rPr>
          <w:rFonts w:ascii="Arial" w:hAnsi="Arial" w:cs="Arial"/>
          <w:sz w:val="24"/>
          <w:szCs w:val="24"/>
        </w:rPr>
      </w:pPr>
      <w:r w:rsidRPr="00BB5C07">
        <w:rPr>
          <w:rFonts w:ascii="Arial" w:hAnsi="Arial" w:cs="Arial"/>
          <w:sz w:val="24"/>
          <w:szCs w:val="24"/>
        </w:rPr>
        <w:t>Potential partners</w:t>
      </w:r>
    </w:p>
    <w:p w14:paraId="2838B06A" w14:textId="77777777" w:rsidR="00567DB8" w:rsidRPr="00BB5C07" w:rsidRDefault="00567DB8" w:rsidP="00BB5C07">
      <w:pPr>
        <w:pStyle w:val="ListParagraph"/>
        <w:numPr>
          <w:ilvl w:val="0"/>
          <w:numId w:val="6"/>
        </w:numPr>
        <w:rPr>
          <w:rFonts w:ascii="Arial" w:hAnsi="Arial" w:cs="Arial"/>
          <w:sz w:val="24"/>
          <w:szCs w:val="24"/>
        </w:rPr>
      </w:pPr>
      <w:r w:rsidRPr="00BB5C07">
        <w:rPr>
          <w:rFonts w:ascii="Arial" w:hAnsi="Arial" w:cs="Arial"/>
          <w:sz w:val="24"/>
          <w:szCs w:val="24"/>
        </w:rPr>
        <w:t>Board members</w:t>
      </w:r>
    </w:p>
    <w:p w14:paraId="21D49199" w14:textId="77777777" w:rsidR="00567DB8" w:rsidRPr="00BB5C07" w:rsidRDefault="00567DB8" w:rsidP="00BB5C07">
      <w:pPr>
        <w:pStyle w:val="ListParagraph"/>
        <w:numPr>
          <w:ilvl w:val="0"/>
          <w:numId w:val="6"/>
        </w:numPr>
        <w:rPr>
          <w:rFonts w:ascii="Arial" w:hAnsi="Arial" w:cs="Arial"/>
          <w:sz w:val="24"/>
          <w:szCs w:val="24"/>
        </w:rPr>
      </w:pPr>
      <w:r w:rsidRPr="00BB5C07">
        <w:rPr>
          <w:rFonts w:ascii="Arial" w:hAnsi="Arial" w:cs="Arial"/>
          <w:sz w:val="24"/>
          <w:szCs w:val="24"/>
        </w:rPr>
        <w:t>Potential new Board members</w:t>
      </w:r>
    </w:p>
    <w:p w14:paraId="72E2722C" w14:textId="77777777" w:rsidR="00567DB8" w:rsidRPr="00BB5C07" w:rsidRDefault="00567DB8" w:rsidP="00BB5C07">
      <w:pPr>
        <w:pStyle w:val="ListParagraph"/>
        <w:numPr>
          <w:ilvl w:val="0"/>
          <w:numId w:val="6"/>
        </w:numPr>
        <w:rPr>
          <w:rFonts w:ascii="Arial" w:hAnsi="Arial" w:cs="Arial"/>
          <w:sz w:val="24"/>
          <w:szCs w:val="24"/>
        </w:rPr>
      </w:pPr>
      <w:r w:rsidRPr="00BB5C07">
        <w:rPr>
          <w:rFonts w:ascii="Arial" w:hAnsi="Arial" w:cs="Arial"/>
          <w:sz w:val="24"/>
          <w:szCs w:val="24"/>
        </w:rPr>
        <w:t>National government and agencies</w:t>
      </w:r>
    </w:p>
    <w:p w14:paraId="7442E8C8" w14:textId="77777777" w:rsidR="00567DB8" w:rsidRPr="00567DB8" w:rsidRDefault="00567DB8" w:rsidP="00567DB8">
      <w:pPr>
        <w:rPr>
          <w:rFonts w:ascii="Arial" w:hAnsi="Arial" w:cs="Arial"/>
          <w:sz w:val="24"/>
          <w:szCs w:val="24"/>
        </w:rPr>
      </w:pPr>
    </w:p>
    <w:p w14:paraId="45E948F3" w14:textId="77777777" w:rsidR="00567DB8" w:rsidRPr="00567DB8" w:rsidRDefault="00567DB8" w:rsidP="00567DB8">
      <w:pPr>
        <w:rPr>
          <w:rFonts w:ascii="Arial" w:hAnsi="Arial" w:cs="Arial"/>
          <w:b/>
          <w:bCs/>
          <w:sz w:val="28"/>
          <w:szCs w:val="28"/>
        </w:rPr>
      </w:pPr>
      <w:r w:rsidRPr="00567DB8">
        <w:rPr>
          <w:rFonts w:ascii="Arial" w:hAnsi="Arial" w:cs="Arial"/>
          <w:b/>
          <w:bCs/>
          <w:sz w:val="28"/>
          <w:szCs w:val="28"/>
        </w:rPr>
        <w:t>Communications process</w:t>
      </w:r>
    </w:p>
    <w:p w14:paraId="21A07BB4" w14:textId="77777777" w:rsidR="00567DB8" w:rsidRPr="00567DB8" w:rsidRDefault="00567DB8" w:rsidP="00567DB8">
      <w:pPr>
        <w:rPr>
          <w:rFonts w:ascii="Arial" w:hAnsi="Arial" w:cs="Arial"/>
          <w:sz w:val="24"/>
          <w:szCs w:val="24"/>
        </w:rPr>
      </w:pPr>
    </w:p>
    <w:p w14:paraId="24B671AC" w14:textId="77777777" w:rsidR="00567DB8" w:rsidRPr="00567DB8" w:rsidRDefault="00567DB8" w:rsidP="00567DB8">
      <w:pPr>
        <w:rPr>
          <w:rFonts w:ascii="Arial" w:hAnsi="Arial" w:cs="Arial"/>
          <w:sz w:val="24"/>
          <w:szCs w:val="24"/>
        </w:rPr>
      </w:pPr>
      <w:r w:rsidRPr="00567DB8">
        <w:rPr>
          <w:rFonts w:ascii="Arial" w:hAnsi="Arial" w:cs="Arial"/>
          <w:sz w:val="24"/>
          <w:szCs w:val="24"/>
        </w:rPr>
        <w:t xml:space="preserve">All communication about the Leyland Town Deal will be issued from the South </w:t>
      </w:r>
      <w:proofErr w:type="spellStart"/>
      <w:r w:rsidRPr="00567DB8">
        <w:rPr>
          <w:rFonts w:ascii="Arial" w:hAnsi="Arial" w:cs="Arial"/>
          <w:sz w:val="24"/>
          <w:szCs w:val="24"/>
        </w:rPr>
        <w:t>Ribble</w:t>
      </w:r>
      <w:proofErr w:type="spellEnd"/>
      <w:r w:rsidRPr="00567DB8">
        <w:rPr>
          <w:rFonts w:ascii="Arial" w:hAnsi="Arial" w:cs="Arial"/>
          <w:sz w:val="24"/>
          <w:szCs w:val="24"/>
        </w:rPr>
        <w:t xml:space="preserve"> Borough Council Communications Team.</w:t>
      </w:r>
    </w:p>
    <w:p w14:paraId="06339FB1" w14:textId="77777777" w:rsidR="00567DB8" w:rsidRPr="00567DB8" w:rsidRDefault="00567DB8" w:rsidP="00567DB8">
      <w:pPr>
        <w:rPr>
          <w:rFonts w:ascii="Arial" w:hAnsi="Arial" w:cs="Arial"/>
          <w:sz w:val="24"/>
          <w:szCs w:val="24"/>
        </w:rPr>
      </w:pPr>
    </w:p>
    <w:p w14:paraId="0581F25E" w14:textId="77777777" w:rsidR="00567DB8" w:rsidRPr="00567DB8" w:rsidRDefault="00567DB8" w:rsidP="00567DB8">
      <w:pPr>
        <w:rPr>
          <w:rFonts w:ascii="Arial" w:hAnsi="Arial" w:cs="Arial"/>
          <w:sz w:val="24"/>
          <w:szCs w:val="24"/>
        </w:rPr>
      </w:pPr>
      <w:r w:rsidRPr="00567DB8">
        <w:rPr>
          <w:rFonts w:ascii="Arial" w:hAnsi="Arial" w:cs="Arial"/>
          <w:sz w:val="24"/>
          <w:szCs w:val="24"/>
        </w:rPr>
        <w:t xml:space="preserve">All communication will be approved by the Town Deal Board Chair or Vice Chair and (South </w:t>
      </w:r>
      <w:proofErr w:type="spellStart"/>
      <w:r w:rsidRPr="00567DB8">
        <w:rPr>
          <w:rFonts w:ascii="Arial" w:hAnsi="Arial" w:cs="Arial"/>
          <w:sz w:val="24"/>
          <w:szCs w:val="24"/>
        </w:rPr>
        <w:t>Ribble</w:t>
      </w:r>
      <w:proofErr w:type="spellEnd"/>
      <w:r w:rsidRPr="00567DB8">
        <w:rPr>
          <w:rFonts w:ascii="Arial" w:hAnsi="Arial" w:cs="Arial"/>
          <w:sz w:val="24"/>
          <w:szCs w:val="24"/>
        </w:rPr>
        <w:t xml:space="preserve"> Borough Council Leader?)</w:t>
      </w:r>
    </w:p>
    <w:p w14:paraId="653BA1F0" w14:textId="77777777" w:rsidR="00567DB8" w:rsidRPr="00567DB8" w:rsidRDefault="00567DB8" w:rsidP="00567DB8">
      <w:pPr>
        <w:rPr>
          <w:rFonts w:ascii="Arial" w:hAnsi="Arial" w:cs="Arial"/>
          <w:sz w:val="24"/>
          <w:szCs w:val="24"/>
        </w:rPr>
      </w:pPr>
    </w:p>
    <w:p w14:paraId="3BC07151" w14:textId="77777777" w:rsidR="00567DB8" w:rsidRPr="00567DB8" w:rsidRDefault="00567DB8" w:rsidP="00567DB8">
      <w:pPr>
        <w:rPr>
          <w:rFonts w:ascii="Arial" w:hAnsi="Arial" w:cs="Arial"/>
          <w:sz w:val="28"/>
          <w:szCs w:val="28"/>
        </w:rPr>
      </w:pPr>
      <w:r w:rsidRPr="00567DB8">
        <w:rPr>
          <w:rFonts w:ascii="Arial" w:hAnsi="Arial" w:cs="Arial"/>
          <w:sz w:val="28"/>
          <w:szCs w:val="28"/>
        </w:rPr>
        <w:t>Communication Channels</w:t>
      </w:r>
    </w:p>
    <w:p w14:paraId="60C8174D" w14:textId="77777777" w:rsidR="00567DB8" w:rsidRPr="00567DB8" w:rsidRDefault="00567DB8" w:rsidP="00567DB8">
      <w:pPr>
        <w:rPr>
          <w:rFonts w:ascii="Arial" w:hAnsi="Arial" w:cs="Arial"/>
          <w:sz w:val="24"/>
          <w:szCs w:val="24"/>
        </w:rPr>
      </w:pPr>
    </w:p>
    <w:p w14:paraId="7732CDDF" w14:textId="77777777" w:rsidR="00567DB8" w:rsidRPr="00567DB8" w:rsidRDefault="00567DB8" w:rsidP="00567DB8">
      <w:pPr>
        <w:rPr>
          <w:rFonts w:ascii="Arial" w:hAnsi="Arial" w:cs="Arial"/>
          <w:b/>
          <w:bCs/>
          <w:sz w:val="24"/>
          <w:szCs w:val="24"/>
        </w:rPr>
      </w:pPr>
      <w:r w:rsidRPr="00567DB8">
        <w:rPr>
          <w:rFonts w:ascii="Arial" w:hAnsi="Arial" w:cs="Arial"/>
          <w:b/>
          <w:bCs/>
          <w:sz w:val="24"/>
          <w:szCs w:val="24"/>
        </w:rPr>
        <w:t xml:space="preserve">Website </w:t>
      </w:r>
    </w:p>
    <w:p w14:paraId="7C466031" w14:textId="57E016D4" w:rsidR="00567DB8" w:rsidRDefault="00567DB8" w:rsidP="00567DB8">
      <w:pPr>
        <w:rPr>
          <w:rFonts w:ascii="Arial" w:hAnsi="Arial" w:cs="Arial"/>
          <w:sz w:val="24"/>
          <w:szCs w:val="24"/>
        </w:rPr>
      </w:pPr>
      <w:r>
        <w:rPr>
          <w:rFonts w:ascii="Arial" w:hAnsi="Arial" w:cs="Arial"/>
          <w:sz w:val="24"/>
          <w:szCs w:val="24"/>
        </w:rPr>
        <w:t xml:space="preserve">The site </w:t>
      </w:r>
      <w:hyperlink r:id="rId7" w:history="1">
        <w:r w:rsidR="009A025F" w:rsidRPr="00B12534">
          <w:rPr>
            <w:rStyle w:val="Hyperlink"/>
            <w:rFonts w:ascii="Arial" w:hAnsi="Arial" w:cs="Arial"/>
            <w:sz w:val="24"/>
            <w:szCs w:val="24"/>
          </w:rPr>
          <w:t>www.leylandtowndeal.com</w:t>
        </w:r>
      </w:hyperlink>
      <w:r>
        <w:rPr>
          <w:rFonts w:ascii="Arial" w:hAnsi="Arial" w:cs="Arial"/>
          <w:sz w:val="24"/>
          <w:szCs w:val="24"/>
        </w:rPr>
        <w:t xml:space="preserve"> has been </w:t>
      </w:r>
      <w:r w:rsidRPr="00567DB8">
        <w:rPr>
          <w:rFonts w:ascii="Arial" w:hAnsi="Arial" w:cs="Arial"/>
          <w:sz w:val="24"/>
          <w:szCs w:val="24"/>
        </w:rPr>
        <w:t xml:space="preserve">developed to act as the main source of information on the Town Deal project. </w:t>
      </w:r>
    </w:p>
    <w:p w14:paraId="6B9B4E5D" w14:textId="3CBEFBAC" w:rsidR="00567DB8" w:rsidRPr="00567DB8" w:rsidRDefault="00567DB8" w:rsidP="00567DB8">
      <w:pPr>
        <w:rPr>
          <w:rFonts w:ascii="Arial" w:hAnsi="Arial" w:cs="Arial"/>
          <w:sz w:val="24"/>
          <w:szCs w:val="24"/>
        </w:rPr>
      </w:pPr>
      <w:r>
        <w:rPr>
          <w:rFonts w:ascii="Arial" w:hAnsi="Arial" w:cs="Arial"/>
          <w:sz w:val="24"/>
          <w:szCs w:val="24"/>
        </w:rPr>
        <w:lastRenderedPageBreak/>
        <w:t>Website c</w:t>
      </w:r>
      <w:r w:rsidRPr="00567DB8">
        <w:rPr>
          <w:rFonts w:ascii="Arial" w:hAnsi="Arial" w:cs="Arial"/>
          <w:sz w:val="24"/>
          <w:szCs w:val="24"/>
        </w:rPr>
        <w:t xml:space="preserve">ontent includes:  </w:t>
      </w:r>
    </w:p>
    <w:p w14:paraId="401A2971" w14:textId="77777777" w:rsidR="00567DB8" w:rsidRPr="00567DB8" w:rsidRDefault="00567DB8" w:rsidP="00567DB8">
      <w:pPr>
        <w:rPr>
          <w:rFonts w:ascii="Arial" w:hAnsi="Arial" w:cs="Arial"/>
          <w:sz w:val="24"/>
          <w:szCs w:val="24"/>
        </w:rPr>
      </w:pPr>
    </w:p>
    <w:p w14:paraId="46B49E01" w14:textId="77777777" w:rsidR="00567DB8" w:rsidRPr="00567DB8" w:rsidRDefault="00567DB8" w:rsidP="00567DB8">
      <w:pPr>
        <w:pStyle w:val="ListParagraph"/>
        <w:numPr>
          <w:ilvl w:val="0"/>
          <w:numId w:val="1"/>
        </w:numPr>
        <w:rPr>
          <w:rFonts w:ascii="Arial" w:hAnsi="Arial" w:cs="Arial"/>
          <w:sz w:val="24"/>
          <w:szCs w:val="24"/>
        </w:rPr>
      </w:pPr>
      <w:r w:rsidRPr="00567DB8">
        <w:rPr>
          <w:rFonts w:ascii="Arial" w:hAnsi="Arial" w:cs="Arial"/>
          <w:sz w:val="24"/>
          <w:szCs w:val="24"/>
        </w:rPr>
        <w:t>Bid details</w:t>
      </w:r>
    </w:p>
    <w:p w14:paraId="1A1E70EB" w14:textId="77777777" w:rsidR="00567DB8" w:rsidRPr="00567DB8" w:rsidRDefault="00567DB8" w:rsidP="00567DB8">
      <w:pPr>
        <w:pStyle w:val="ListParagraph"/>
        <w:numPr>
          <w:ilvl w:val="0"/>
          <w:numId w:val="1"/>
        </w:numPr>
        <w:rPr>
          <w:rFonts w:ascii="Arial" w:hAnsi="Arial" w:cs="Arial"/>
          <w:sz w:val="24"/>
          <w:szCs w:val="24"/>
        </w:rPr>
      </w:pPr>
      <w:r w:rsidRPr="00567DB8">
        <w:rPr>
          <w:rFonts w:ascii="Arial" w:hAnsi="Arial" w:cs="Arial"/>
          <w:sz w:val="24"/>
          <w:szCs w:val="24"/>
        </w:rPr>
        <w:t xml:space="preserve">The proposed projects </w:t>
      </w:r>
    </w:p>
    <w:p w14:paraId="1CDEB812" w14:textId="77777777" w:rsidR="00567DB8" w:rsidRPr="00567DB8" w:rsidRDefault="00567DB8" w:rsidP="00567DB8">
      <w:pPr>
        <w:pStyle w:val="ListParagraph"/>
        <w:numPr>
          <w:ilvl w:val="0"/>
          <w:numId w:val="1"/>
        </w:numPr>
        <w:rPr>
          <w:rFonts w:ascii="Arial" w:hAnsi="Arial" w:cs="Arial"/>
          <w:sz w:val="24"/>
          <w:szCs w:val="24"/>
        </w:rPr>
      </w:pPr>
      <w:r w:rsidRPr="00567DB8">
        <w:rPr>
          <w:rFonts w:ascii="Arial" w:hAnsi="Arial" w:cs="Arial"/>
          <w:sz w:val="24"/>
          <w:szCs w:val="24"/>
        </w:rPr>
        <w:t>Board members</w:t>
      </w:r>
    </w:p>
    <w:p w14:paraId="27485612" w14:textId="77777777" w:rsidR="00567DB8" w:rsidRPr="00567DB8" w:rsidRDefault="00567DB8" w:rsidP="00567DB8">
      <w:pPr>
        <w:pStyle w:val="ListParagraph"/>
        <w:numPr>
          <w:ilvl w:val="0"/>
          <w:numId w:val="1"/>
        </w:numPr>
        <w:rPr>
          <w:rFonts w:ascii="Arial" w:hAnsi="Arial" w:cs="Arial"/>
          <w:sz w:val="24"/>
          <w:szCs w:val="24"/>
        </w:rPr>
      </w:pPr>
      <w:r w:rsidRPr="00567DB8">
        <w:rPr>
          <w:rFonts w:ascii="Arial" w:hAnsi="Arial" w:cs="Arial"/>
          <w:sz w:val="24"/>
          <w:szCs w:val="24"/>
        </w:rPr>
        <w:t>Meetings and reports</w:t>
      </w:r>
    </w:p>
    <w:p w14:paraId="1D1AA79D" w14:textId="77777777" w:rsidR="00567DB8" w:rsidRPr="00567DB8" w:rsidRDefault="00567DB8" w:rsidP="00567DB8">
      <w:pPr>
        <w:pStyle w:val="ListParagraph"/>
        <w:numPr>
          <w:ilvl w:val="0"/>
          <w:numId w:val="1"/>
        </w:numPr>
        <w:rPr>
          <w:rFonts w:ascii="Arial" w:hAnsi="Arial" w:cs="Arial"/>
          <w:sz w:val="24"/>
          <w:szCs w:val="24"/>
        </w:rPr>
      </w:pPr>
      <w:r w:rsidRPr="00567DB8">
        <w:rPr>
          <w:rFonts w:ascii="Arial" w:hAnsi="Arial" w:cs="Arial"/>
          <w:sz w:val="24"/>
          <w:szCs w:val="24"/>
        </w:rPr>
        <w:t>Town Investment Plan</w:t>
      </w:r>
    </w:p>
    <w:p w14:paraId="229CF8EB" w14:textId="0469D48C" w:rsidR="00567DB8" w:rsidRDefault="00567DB8" w:rsidP="00567DB8">
      <w:pPr>
        <w:pStyle w:val="ListParagraph"/>
        <w:numPr>
          <w:ilvl w:val="0"/>
          <w:numId w:val="1"/>
        </w:numPr>
        <w:rPr>
          <w:rFonts w:ascii="Arial" w:hAnsi="Arial" w:cs="Arial"/>
          <w:sz w:val="24"/>
          <w:szCs w:val="24"/>
        </w:rPr>
      </w:pPr>
      <w:r w:rsidRPr="00567DB8">
        <w:rPr>
          <w:rFonts w:ascii="Arial" w:hAnsi="Arial" w:cs="Arial"/>
          <w:sz w:val="24"/>
          <w:szCs w:val="24"/>
        </w:rPr>
        <w:t>Latest news</w:t>
      </w:r>
    </w:p>
    <w:p w14:paraId="6B0BC07F" w14:textId="1F853C1A" w:rsidR="00243A7D" w:rsidRPr="00567DB8" w:rsidRDefault="00243A7D" w:rsidP="00567DB8">
      <w:pPr>
        <w:pStyle w:val="ListParagraph"/>
        <w:numPr>
          <w:ilvl w:val="0"/>
          <w:numId w:val="1"/>
        </w:numPr>
        <w:rPr>
          <w:rFonts w:ascii="Arial" w:hAnsi="Arial" w:cs="Arial"/>
          <w:sz w:val="24"/>
          <w:szCs w:val="24"/>
        </w:rPr>
      </w:pPr>
      <w:r>
        <w:rPr>
          <w:rFonts w:ascii="Arial" w:hAnsi="Arial" w:cs="Arial"/>
          <w:sz w:val="24"/>
          <w:szCs w:val="24"/>
        </w:rPr>
        <w:t>Get in touch (email address developed)</w:t>
      </w:r>
    </w:p>
    <w:p w14:paraId="75EDE880" w14:textId="77777777" w:rsidR="00567DB8" w:rsidRDefault="00567DB8" w:rsidP="00567DB8">
      <w:pPr>
        <w:rPr>
          <w:rFonts w:ascii="Arial" w:hAnsi="Arial" w:cs="Arial"/>
          <w:sz w:val="24"/>
          <w:szCs w:val="24"/>
        </w:rPr>
      </w:pPr>
      <w:r w:rsidRPr="00567DB8">
        <w:rPr>
          <w:rFonts w:ascii="Arial" w:hAnsi="Arial" w:cs="Arial"/>
          <w:sz w:val="24"/>
          <w:szCs w:val="24"/>
        </w:rPr>
        <w:t xml:space="preserve"> </w:t>
      </w:r>
    </w:p>
    <w:p w14:paraId="7B0622C3" w14:textId="42FD6B50" w:rsidR="00567DB8" w:rsidRPr="00567DB8" w:rsidRDefault="00567DB8" w:rsidP="00567DB8">
      <w:pPr>
        <w:rPr>
          <w:rFonts w:ascii="Arial" w:hAnsi="Arial" w:cs="Arial"/>
          <w:sz w:val="24"/>
          <w:szCs w:val="24"/>
        </w:rPr>
      </w:pPr>
      <w:r w:rsidRPr="00567DB8">
        <w:rPr>
          <w:rFonts w:ascii="Arial" w:hAnsi="Arial" w:cs="Arial"/>
          <w:sz w:val="24"/>
          <w:szCs w:val="24"/>
        </w:rPr>
        <w:t>CGIs of the main schemes are also feature</w:t>
      </w:r>
      <w:r>
        <w:rPr>
          <w:rFonts w:ascii="Arial" w:hAnsi="Arial" w:cs="Arial"/>
          <w:sz w:val="24"/>
          <w:szCs w:val="24"/>
        </w:rPr>
        <w:t>d</w:t>
      </w:r>
      <w:r w:rsidRPr="00567DB8">
        <w:rPr>
          <w:rFonts w:ascii="Arial" w:hAnsi="Arial" w:cs="Arial"/>
          <w:sz w:val="24"/>
          <w:szCs w:val="24"/>
        </w:rPr>
        <w:t xml:space="preserve"> on the site.</w:t>
      </w:r>
    </w:p>
    <w:p w14:paraId="35709969" w14:textId="77777777" w:rsidR="00567DB8" w:rsidRPr="00567DB8" w:rsidRDefault="00567DB8" w:rsidP="00567DB8">
      <w:pPr>
        <w:rPr>
          <w:rFonts w:ascii="Arial" w:hAnsi="Arial" w:cs="Arial"/>
          <w:sz w:val="24"/>
          <w:szCs w:val="24"/>
        </w:rPr>
      </w:pPr>
    </w:p>
    <w:p w14:paraId="3BBA33AD" w14:textId="77777777" w:rsidR="00567DB8" w:rsidRPr="00567DB8" w:rsidRDefault="00567DB8" w:rsidP="00567DB8">
      <w:pPr>
        <w:rPr>
          <w:rFonts w:ascii="Arial" w:hAnsi="Arial" w:cs="Arial"/>
          <w:sz w:val="24"/>
          <w:szCs w:val="24"/>
        </w:rPr>
      </w:pPr>
      <w:r w:rsidRPr="00567DB8">
        <w:rPr>
          <w:rFonts w:ascii="Arial" w:hAnsi="Arial" w:cs="Arial"/>
          <w:sz w:val="24"/>
          <w:szCs w:val="24"/>
        </w:rPr>
        <w:t xml:space="preserve">The site can be added to at any time and is managed by the SRBC Communications team.  </w:t>
      </w:r>
    </w:p>
    <w:p w14:paraId="715D4837" w14:textId="77777777" w:rsidR="00567DB8" w:rsidRPr="00567DB8" w:rsidRDefault="00567DB8" w:rsidP="00567DB8">
      <w:pPr>
        <w:rPr>
          <w:rFonts w:ascii="Arial" w:hAnsi="Arial" w:cs="Arial"/>
          <w:sz w:val="24"/>
          <w:szCs w:val="24"/>
        </w:rPr>
      </w:pPr>
    </w:p>
    <w:p w14:paraId="22A8540D" w14:textId="77777777" w:rsidR="00567DB8" w:rsidRPr="00567DB8" w:rsidRDefault="00567DB8" w:rsidP="00567DB8">
      <w:pPr>
        <w:rPr>
          <w:rFonts w:ascii="Arial" w:hAnsi="Arial" w:cs="Arial"/>
          <w:b/>
          <w:bCs/>
          <w:sz w:val="24"/>
          <w:szCs w:val="24"/>
        </w:rPr>
      </w:pPr>
      <w:r w:rsidRPr="00567DB8">
        <w:rPr>
          <w:rFonts w:ascii="Arial" w:hAnsi="Arial" w:cs="Arial"/>
          <w:b/>
          <w:bCs/>
          <w:sz w:val="24"/>
          <w:szCs w:val="24"/>
        </w:rPr>
        <w:t>Media Releases</w:t>
      </w:r>
    </w:p>
    <w:p w14:paraId="2EAD4A1F" w14:textId="77777777" w:rsidR="00567DB8" w:rsidRPr="00567DB8" w:rsidRDefault="00567DB8" w:rsidP="00567DB8">
      <w:pPr>
        <w:rPr>
          <w:rFonts w:ascii="Arial" w:hAnsi="Arial" w:cs="Arial"/>
          <w:sz w:val="24"/>
          <w:szCs w:val="24"/>
        </w:rPr>
      </w:pPr>
    </w:p>
    <w:p w14:paraId="4901411B" w14:textId="0F0ABCCC" w:rsidR="00567DB8" w:rsidRPr="00567DB8" w:rsidRDefault="00567DB8" w:rsidP="00567DB8">
      <w:pPr>
        <w:rPr>
          <w:rFonts w:ascii="Arial" w:hAnsi="Arial" w:cs="Arial"/>
          <w:sz w:val="24"/>
          <w:szCs w:val="24"/>
        </w:rPr>
      </w:pPr>
      <w:r w:rsidRPr="00567DB8">
        <w:rPr>
          <w:rFonts w:ascii="Arial" w:hAnsi="Arial" w:cs="Arial"/>
          <w:sz w:val="24"/>
          <w:szCs w:val="24"/>
        </w:rPr>
        <w:t>Media Releases have been issued to local, national and specialist business media outlets at significant points in the bid process. Media releases will continue to be issued when project milestones or newsworthy events take place. A media release schedule will be developed to keep Leyland Town Deal in the mind of local partners, investors and residents.</w:t>
      </w:r>
    </w:p>
    <w:p w14:paraId="502B8B57" w14:textId="77777777" w:rsidR="00567DB8" w:rsidRPr="00567DB8" w:rsidRDefault="00567DB8" w:rsidP="00567DB8">
      <w:pPr>
        <w:rPr>
          <w:rFonts w:ascii="Arial" w:hAnsi="Arial" w:cs="Arial"/>
          <w:sz w:val="24"/>
          <w:szCs w:val="24"/>
        </w:rPr>
      </w:pPr>
    </w:p>
    <w:p w14:paraId="318D5CFA" w14:textId="77777777" w:rsidR="00567DB8" w:rsidRPr="00567DB8" w:rsidRDefault="00567DB8" w:rsidP="00567DB8">
      <w:pPr>
        <w:rPr>
          <w:rFonts w:ascii="Arial" w:hAnsi="Arial" w:cs="Arial"/>
          <w:b/>
          <w:bCs/>
          <w:sz w:val="24"/>
          <w:szCs w:val="24"/>
        </w:rPr>
      </w:pPr>
      <w:r w:rsidRPr="00567DB8">
        <w:rPr>
          <w:rFonts w:ascii="Arial" w:hAnsi="Arial" w:cs="Arial"/>
          <w:b/>
          <w:bCs/>
          <w:sz w:val="24"/>
          <w:szCs w:val="24"/>
        </w:rPr>
        <w:t>Social Media</w:t>
      </w:r>
    </w:p>
    <w:p w14:paraId="1734AA88" w14:textId="77777777" w:rsidR="00567DB8" w:rsidRPr="00567DB8" w:rsidRDefault="00567DB8" w:rsidP="00567DB8">
      <w:pPr>
        <w:rPr>
          <w:rFonts w:ascii="Arial" w:hAnsi="Arial" w:cs="Arial"/>
          <w:sz w:val="24"/>
          <w:szCs w:val="24"/>
        </w:rPr>
      </w:pPr>
    </w:p>
    <w:p w14:paraId="5A7ED05D" w14:textId="7799B096" w:rsidR="00567DB8" w:rsidRPr="00567DB8" w:rsidRDefault="00567DB8" w:rsidP="00567DB8">
      <w:pPr>
        <w:rPr>
          <w:rFonts w:ascii="Arial" w:hAnsi="Arial" w:cs="Arial"/>
          <w:sz w:val="24"/>
          <w:szCs w:val="24"/>
        </w:rPr>
      </w:pPr>
      <w:r w:rsidRPr="00567DB8">
        <w:rPr>
          <w:rFonts w:ascii="Arial" w:hAnsi="Arial" w:cs="Arial"/>
          <w:sz w:val="24"/>
          <w:szCs w:val="24"/>
        </w:rPr>
        <w:t xml:space="preserve">Social Media will be issued through the SRBC social channels with </w:t>
      </w:r>
      <w:r>
        <w:rPr>
          <w:rFonts w:ascii="Arial" w:hAnsi="Arial" w:cs="Arial"/>
          <w:sz w:val="24"/>
          <w:szCs w:val="24"/>
        </w:rPr>
        <w:t xml:space="preserve">a </w:t>
      </w:r>
      <w:proofErr w:type="gramStart"/>
      <w:r>
        <w:rPr>
          <w:rFonts w:ascii="Arial" w:hAnsi="Arial" w:cs="Arial"/>
          <w:sz w:val="24"/>
          <w:szCs w:val="24"/>
        </w:rPr>
        <w:t xml:space="preserve">specific </w:t>
      </w:r>
      <w:r w:rsidRPr="00567DB8">
        <w:rPr>
          <w:rFonts w:ascii="Arial" w:hAnsi="Arial" w:cs="Arial"/>
          <w:sz w:val="24"/>
          <w:szCs w:val="24"/>
        </w:rPr>
        <w:t xml:space="preserve"> hashtag</w:t>
      </w:r>
      <w:proofErr w:type="gramEnd"/>
      <w:r>
        <w:rPr>
          <w:rFonts w:ascii="Arial" w:hAnsi="Arial" w:cs="Arial"/>
          <w:sz w:val="24"/>
          <w:szCs w:val="24"/>
        </w:rPr>
        <w:t xml:space="preserve"> to be decided. </w:t>
      </w:r>
      <w:r w:rsidRPr="00567DB8">
        <w:rPr>
          <w:rFonts w:ascii="Arial" w:hAnsi="Arial" w:cs="Arial"/>
          <w:sz w:val="24"/>
          <w:szCs w:val="24"/>
        </w:rPr>
        <w:t xml:space="preserve"> (#Leyland #</w:t>
      </w:r>
      <w:proofErr w:type="spellStart"/>
      <w:proofErr w:type="gramStart"/>
      <w:r w:rsidRPr="00567DB8">
        <w:rPr>
          <w:rFonts w:ascii="Arial" w:hAnsi="Arial" w:cs="Arial"/>
          <w:sz w:val="24"/>
          <w:szCs w:val="24"/>
        </w:rPr>
        <w:t>LeylandTownDeal</w:t>
      </w:r>
      <w:proofErr w:type="spellEnd"/>
      <w:r w:rsidRPr="00567DB8">
        <w:rPr>
          <w:rFonts w:ascii="Arial" w:hAnsi="Arial" w:cs="Arial"/>
          <w:sz w:val="24"/>
          <w:szCs w:val="24"/>
        </w:rPr>
        <w:t xml:space="preserve"> )</w:t>
      </w:r>
      <w:proofErr w:type="gramEnd"/>
      <w:r>
        <w:rPr>
          <w:rFonts w:ascii="Arial" w:hAnsi="Arial" w:cs="Arial"/>
          <w:sz w:val="24"/>
          <w:szCs w:val="24"/>
        </w:rPr>
        <w:t>.</w:t>
      </w:r>
      <w:r w:rsidRPr="00567DB8">
        <w:rPr>
          <w:rFonts w:ascii="Arial" w:hAnsi="Arial" w:cs="Arial"/>
          <w:sz w:val="24"/>
          <w:szCs w:val="24"/>
        </w:rPr>
        <w:t xml:space="preserve">  </w:t>
      </w:r>
      <w:r>
        <w:rPr>
          <w:rFonts w:ascii="Arial" w:hAnsi="Arial" w:cs="Arial"/>
          <w:sz w:val="24"/>
          <w:szCs w:val="24"/>
        </w:rPr>
        <w:t>P</w:t>
      </w:r>
      <w:r w:rsidRPr="00567DB8">
        <w:rPr>
          <w:rFonts w:ascii="Arial" w:hAnsi="Arial" w:cs="Arial"/>
          <w:sz w:val="24"/>
          <w:szCs w:val="24"/>
        </w:rPr>
        <w:t>osts can then be easily identified and shared by partners.</w:t>
      </w:r>
    </w:p>
    <w:p w14:paraId="4E0C5906" w14:textId="592A023C" w:rsidR="00567DB8" w:rsidRPr="00567DB8" w:rsidRDefault="00567DB8" w:rsidP="00567DB8">
      <w:pPr>
        <w:rPr>
          <w:rFonts w:ascii="Arial" w:hAnsi="Arial" w:cs="Arial"/>
          <w:sz w:val="24"/>
          <w:szCs w:val="24"/>
        </w:rPr>
      </w:pPr>
      <w:r w:rsidRPr="00567DB8">
        <w:rPr>
          <w:rFonts w:ascii="Arial" w:hAnsi="Arial" w:cs="Arial"/>
          <w:sz w:val="24"/>
          <w:szCs w:val="24"/>
        </w:rPr>
        <w:t>Channels</w:t>
      </w:r>
      <w:r>
        <w:rPr>
          <w:rFonts w:ascii="Arial" w:hAnsi="Arial" w:cs="Arial"/>
          <w:sz w:val="24"/>
          <w:szCs w:val="24"/>
        </w:rPr>
        <w:t xml:space="preserve"> for pos</w:t>
      </w:r>
      <w:r w:rsidR="00EC4464">
        <w:rPr>
          <w:rFonts w:ascii="Arial" w:hAnsi="Arial" w:cs="Arial"/>
          <w:sz w:val="24"/>
          <w:szCs w:val="24"/>
        </w:rPr>
        <w:t>ting</w:t>
      </w:r>
      <w:r w:rsidRPr="00567DB8">
        <w:rPr>
          <w:rFonts w:ascii="Arial" w:hAnsi="Arial" w:cs="Arial"/>
          <w:sz w:val="24"/>
          <w:szCs w:val="24"/>
        </w:rPr>
        <w:t xml:space="preserve"> – Facebook, Twitter and LinkedIn</w:t>
      </w:r>
    </w:p>
    <w:p w14:paraId="4AC021D5" w14:textId="77777777" w:rsidR="00567DB8" w:rsidRPr="00567DB8" w:rsidRDefault="00567DB8" w:rsidP="00567DB8">
      <w:pPr>
        <w:rPr>
          <w:rFonts w:ascii="Arial" w:hAnsi="Arial" w:cs="Arial"/>
          <w:sz w:val="24"/>
          <w:szCs w:val="24"/>
        </w:rPr>
      </w:pPr>
      <w:r w:rsidRPr="00567DB8">
        <w:rPr>
          <w:rFonts w:ascii="Arial" w:hAnsi="Arial" w:cs="Arial"/>
          <w:sz w:val="24"/>
          <w:szCs w:val="24"/>
        </w:rPr>
        <w:t>Partner organisations can also use the #hashtag on their own channels.</w:t>
      </w:r>
    </w:p>
    <w:p w14:paraId="47DEBC60" w14:textId="77777777" w:rsidR="00567DB8" w:rsidRPr="00567DB8" w:rsidRDefault="00567DB8" w:rsidP="00567DB8">
      <w:pPr>
        <w:rPr>
          <w:rFonts w:ascii="Arial" w:hAnsi="Arial" w:cs="Arial"/>
          <w:sz w:val="24"/>
          <w:szCs w:val="24"/>
        </w:rPr>
      </w:pPr>
    </w:p>
    <w:p w14:paraId="46ED7A1A" w14:textId="52007BBE" w:rsidR="00567DB8" w:rsidRDefault="00567DB8" w:rsidP="00567DB8">
      <w:pPr>
        <w:rPr>
          <w:rFonts w:ascii="Arial" w:hAnsi="Arial" w:cs="Arial"/>
          <w:sz w:val="24"/>
          <w:szCs w:val="24"/>
        </w:rPr>
      </w:pPr>
      <w:r w:rsidRPr="00567DB8">
        <w:rPr>
          <w:rFonts w:ascii="Arial" w:hAnsi="Arial" w:cs="Arial"/>
          <w:sz w:val="24"/>
          <w:szCs w:val="24"/>
        </w:rPr>
        <w:t xml:space="preserve">If the traffic on the Social Channels reaches a significant </w:t>
      </w:r>
      <w:proofErr w:type="gramStart"/>
      <w:r w:rsidRPr="00567DB8">
        <w:rPr>
          <w:rFonts w:ascii="Arial" w:hAnsi="Arial" w:cs="Arial"/>
          <w:sz w:val="24"/>
          <w:szCs w:val="24"/>
        </w:rPr>
        <w:t>level</w:t>
      </w:r>
      <w:proofErr w:type="gramEnd"/>
      <w:r w:rsidRPr="00567DB8">
        <w:rPr>
          <w:rFonts w:ascii="Arial" w:hAnsi="Arial" w:cs="Arial"/>
          <w:sz w:val="24"/>
          <w:szCs w:val="24"/>
        </w:rPr>
        <w:t xml:space="preserve"> then setting up dedicated channels </w:t>
      </w:r>
      <w:r w:rsidR="00EC4464">
        <w:rPr>
          <w:rFonts w:ascii="Arial" w:hAnsi="Arial" w:cs="Arial"/>
          <w:sz w:val="24"/>
          <w:szCs w:val="24"/>
        </w:rPr>
        <w:t>can</w:t>
      </w:r>
      <w:r w:rsidRPr="00567DB8">
        <w:rPr>
          <w:rFonts w:ascii="Arial" w:hAnsi="Arial" w:cs="Arial"/>
          <w:sz w:val="24"/>
          <w:szCs w:val="24"/>
        </w:rPr>
        <w:t xml:space="preserve"> be considered. </w:t>
      </w:r>
    </w:p>
    <w:p w14:paraId="77980B4D" w14:textId="1EF67CAA" w:rsidR="00243A7D" w:rsidRDefault="00243A7D" w:rsidP="00567DB8">
      <w:pPr>
        <w:rPr>
          <w:rFonts w:ascii="Arial" w:hAnsi="Arial" w:cs="Arial"/>
          <w:sz w:val="24"/>
          <w:szCs w:val="24"/>
        </w:rPr>
      </w:pPr>
    </w:p>
    <w:p w14:paraId="71194A9D" w14:textId="3612FC95" w:rsidR="00243A7D" w:rsidRDefault="00243A7D" w:rsidP="00567DB8">
      <w:pPr>
        <w:rPr>
          <w:rFonts w:ascii="Arial" w:hAnsi="Arial" w:cs="Arial"/>
          <w:b/>
          <w:bCs/>
          <w:sz w:val="24"/>
          <w:szCs w:val="24"/>
        </w:rPr>
      </w:pPr>
      <w:r w:rsidRPr="00243A7D">
        <w:rPr>
          <w:rFonts w:ascii="Arial" w:hAnsi="Arial" w:cs="Arial"/>
          <w:b/>
          <w:bCs/>
          <w:sz w:val="24"/>
          <w:szCs w:val="24"/>
        </w:rPr>
        <w:t>Internal Communications</w:t>
      </w:r>
    </w:p>
    <w:p w14:paraId="1170A42B" w14:textId="77777777" w:rsidR="00243A7D" w:rsidRPr="00243A7D" w:rsidRDefault="00243A7D" w:rsidP="00567DB8">
      <w:pPr>
        <w:rPr>
          <w:rFonts w:ascii="Arial" w:hAnsi="Arial" w:cs="Arial"/>
          <w:b/>
          <w:bCs/>
          <w:sz w:val="24"/>
          <w:szCs w:val="24"/>
        </w:rPr>
      </w:pPr>
    </w:p>
    <w:p w14:paraId="097A7561" w14:textId="3D6FC874" w:rsidR="00243A7D" w:rsidRPr="00567DB8" w:rsidRDefault="00243A7D" w:rsidP="00567DB8">
      <w:pPr>
        <w:rPr>
          <w:rFonts w:ascii="Arial" w:hAnsi="Arial" w:cs="Arial"/>
          <w:sz w:val="24"/>
          <w:szCs w:val="24"/>
        </w:rPr>
      </w:pPr>
      <w:r>
        <w:rPr>
          <w:rFonts w:ascii="Arial" w:hAnsi="Arial" w:cs="Arial"/>
          <w:sz w:val="24"/>
          <w:szCs w:val="24"/>
        </w:rPr>
        <w:t xml:space="preserve">Project updates and news stories will be shared with staff on internal channels. </w:t>
      </w:r>
    </w:p>
    <w:p w14:paraId="1F721F60" w14:textId="77777777" w:rsidR="00567DB8" w:rsidRPr="00567DB8" w:rsidRDefault="00567DB8" w:rsidP="00567DB8">
      <w:pPr>
        <w:rPr>
          <w:rFonts w:ascii="Arial" w:hAnsi="Arial" w:cs="Arial"/>
          <w:sz w:val="24"/>
          <w:szCs w:val="24"/>
        </w:rPr>
      </w:pPr>
    </w:p>
    <w:p w14:paraId="782A56E0" w14:textId="77777777" w:rsidR="00567DB8" w:rsidRPr="00EC4464" w:rsidRDefault="00567DB8" w:rsidP="00567DB8">
      <w:pPr>
        <w:rPr>
          <w:rFonts w:ascii="Arial" w:hAnsi="Arial" w:cs="Arial"/>
          <w:b/>
          <w:bCs/>
          <w:sz w:val="24"/>
          <w:szCs w:val="24"/>
        </w:rPr>
      </w:pPr>
      <w:r w:rsidRPr="00EC4464">
        <w:rPr>
          <w:rFonts w:ascii="Arial" w:hAnsi="Arial" w:cs="Arial"/>
          <w:b/>
          <w:bCs/>
          <w:sz w:val="24"/>
          <w:szCs w:val="24"/>
        </w:rPr>
        <w:t>Consultation events</w:t>
      </w:r>
    </w:p>
    <w:p w14:paraId="0B53C7A3" w14:textId="77777777" w:rsidR="00567DB8" w:rsidRPr="00567DB8" w:rsidRDefault="00567DB8" w:rsidP="00567DB8">
      <w:pPr>
        <w:rPr>
          <w:rFonts w:ascii="Arial" w:hAnsi="Arial" w:cs="Arial"/>
          <w:sz w:val="24"/>
          <w:szCs w:val="24"/>
        </w:rPr>
      </w:pPr>
    </w:p>
    <w:p w14:paraId="39AD43D4" w14:textId="77777777" w:rsidR="00EC4464" w:rsidRDefault="00567DB8" w:rsidP="00567DB8">
      <w:pPr>
        <w:rPr>
          <w:rFonts w:ascii="Arial" w:hAnsi="Arial" w:cs="Arial"/>
          <w:sz w:val="24"/>
          <w:szCs w:val="24"/>
        </w:rPr>
      </w:pPr>
      <w:r w:rsidRPr="00567DB8">
        <w:rPr>
          <w:rFonts w:ascii="Arial" w:hAnsi="Arial" w:cs="Arial"/>
          <w:sz w:val="24"/>
          <w:szCs w:val="24"/>
        </w:rPr>
        <w:t xml:space="preserve">Consultation events have taken place on the initial proposals in the bid. </w:t>
      </w:r>
    </w:p>
    <w:p w14:paraId="281E8039" w14:textId="555F6AD7" w:rsidR="00567DB8" w:rsidRDefault="00567DB8" w:rsidP="00567DB8">
      <w:pPr>
        <w:rPr>
          <w:rFonts w:ascii="Arial" w:hAnsi="Arial" w:cs="Arial"/>
          <w:sz w:val="24"/>
          <w:szCs w:val="24"/>
        </w:rPr>
      </w:pPr>
      <w:r w:rsidRPr="00567DB8">
        <w:rPr>
          <w:rFonts w:ascii="Arial" w:hAnsi="Arial" w:cs="Arial"/>
          <w:sz w:val="24"/>
          <w:szCs w:val="24"/>
        </w:rPr>
        <w:t>The events were very well received and acted as a good way to engage local businesses and residents in the project.</w:t>
      </w:r>
    </w:p>
    <w:p w14:paraId="48929930" w14:textId="3B0BB389" w:rsidR="00243A7D" w:rsidRDefault="00243A7D" w:rsidP="00567DB8">
      <w:pPr>
        <w:rPr>
          <w:rFonts w:ascii="Arial" w:hAnsi="Arial" w:cs="Arial"/>
          <w:sz w:val="24"/>
          <w:szCs w:val="24"/>
        </w:rPr>
      </w:pPr>
    </w:p>
    <w:p w14:paraId="4AF3543A" w14:textId="2956B667" w:rsidR="00243A7D" w:rsidRDefault="00243A7D" w:rsidP="00567DB8">
      <w:pPr>
        <w:rPr>
          <w:rFonts w:ascii="Arial" w:hAnsi="Arial" w:cs="Arial"/>
          <w:b/>
          <w:bCs/>
          <w:sz w:val="24"/>
          <w:szCs w:val="24"/>
        </w:rPr>
      </w:pPr>
      <w:r w:rsidRPr="00243A7D">
        <w:rPr>
          <w:rFonts w:ascii="Arial" w:hAnsi="Arial" w:cs="Arial"/>
          <w:b/>
          <w:bCs/>
          <w:sz w:val="24"/>
          <w:szCs w:val="24"/>
        </w:rPr>
        <w:t>Newsletters</w:t>
      </w:r>
    </w:p>
    <w:p w14:paraId="7EA04A68" w14:textId="77777777" w:rsidR="00243A7D" w:rsidRPr="00243A7D" w:rsidRDefault="00243A7D" w:rsidP="00567DB8">
      <w:pPr>
        <w:rPr>
          <w:rFonts w:ascii="Arial" w:hAnsi="Arial" w:cs="Arial"/>
          <w:b/>
          <w:bCs/>
          <w:sz w:val="24"/>
          <w:szCs w:val="24"/>
        </w:rPr>
      </w:pPr>
    </w:p>
    <w:p w14:paraId="64FE6AA4" w14:textId="33CD56CC" w:rsidR="00243A7D" w:rsidRDefault="00243A7D" w:rsidP="00567DB8">
      <w:pPr>
        <w:rPr>
          <w:rFonts w:ascii="Arial" w:hAnsi="Arial" w:cs="Arial"/>
          <w:sz w:val="24"/>
          <w:szCs w:val="24"/>
        </w:rPr>
      </w:pPr>
      <w:proofErr w:type="spellStart"/>
      <w:r>
        <w:rPr>
          <w:rFonts w:ascii="Arial" w:hAnsi="Arial" w:cs="Arial"/>
          <w:sz w:val="24"/>
          <w:szCs w:val="24"/>
        </w:rPr>
        <w:t>Enewsletters</w:t>
      </w:r>
      <w:proofErr w:type="spellEnd"/>
      <w:r>
        <w:rPr>
          <w:rFonts w:ascii="Arial" w:hAnsi="Arial" w:cs="Arial"/>
          <w:sz w:val="24"/>
          <w:szCs w:val="24"/>
        </w:rPr>
        <w:t xml:space="preserve"> can be developed and sent out. A list of people interested in Town Deal news to be developed.</w:t>
      </w:r>
    </w:p>
    <w:p w14:paraId="6787A1DB" w14:textId="4C09FBF0" w:rsidR="00243A7D" w:rsidRPr="00567DB8" w:rsidRDefault="00243A7D" w:rsidP="00567DB8">
      <w:pPr>
        <w:rPr>
          <w:rFonts w:ascii="Arial" w:hAnsi="Arial" w:cs="Arial"/>
          <w:sz w:val="24"/>
          <w:szCs w:val="24"/>
        </w:rPr>
      </w:pPr>
      <w:r>
        <w:rPr>
          <w:rFonts w:ascii="Arial" w:hAnsi="Arial" w:cs="Arial"/>
          <w:sz w:val="24"/>
          <w:szCs w:val="24"/>
        </w:rPr>
        <w:t>News stories can also be included in regular resident newsletters.</w:t>
      </w:r>
    </w:p>
    <w:p w14:paraId="3529D38A" w14:textId="77777777" w:rsidR="00567DB8" w:rsidRPr="00567DB8" w:rsidRDefault="00567DB8" w:rsidP="00567DB8">
      <w:pPr>
        <w:rPr>
          <w:rFonts w:ascii="Arial" w:hAnsi="Arial" w:cs="Arial"/>
          <w:sz w:val="24"/>
          <w:szCs w:val="24"/>
        </w:rPr>
      </w:pPr>
    </w:p>
    <w:p w14:paraId="20A51DE4" w14:textId="77777777" w:rsidR="00567DB8" w:rsidRPr="00567DB8" w:rsidRDefault="00567DB8" w:rsidP="00567DB8">
      <w:pPr>
        <w:rPr>
          <w:rFonts w:ascii="Arial" w:hAnsi="Arial" w:cs="Arial"/>
          <w:sz w:val="24"/>
          <w:szCs w:val="24"/>
        </w:rPr>
      </w:pPr>
    </w:p>
    <w:p w14:paraId="7978759D" w14:textId="35CD5718" w:rsidR="00567DB8" w:rsidRPr="00EC4464" w:rsidRDefault="00567DB8" w:rsidP="00567DB8">
      <w:pPr>
        <w:rPr>
          <w:rFonts w:ascii="Arial" w:hAnsi="Arial" w:cs="Arial"/>
          <w:b/>
          <w:bCs/>
          <w:sz w:val="28"/>
          <w:szCs w:val="28"/>
        </w:rPr>
      </w:pPr>
      <w:r w:rsidRPr="00EC4464">
        <w:rPr>
          <w:rFonts w:ascii="Arial" w:hAnsi="Arial" w:cs="Arial"/>
          <w:b/>
          <w:bCs/>
          <w:sz w:val="28"/>
          <w:szCs w:val="28"/>
        </w:rPr>
        <w:t>Com</w:t>
      </w:r>
      <w:r w:rsidR="00BB5C07">
        <w:rPr>
          <w:rFonts w:ascii="Arial" w:hAnsi="Arial" w:cs="Arial"/>
          <w:b/>
          <w:bCs/>
          <w:sz w:val="28"/>
          <w:szCs w:val="28"/>
        </w:rPr>
        <w:t>m</w:t>
      </w:r>
      <w:r w:rsidRPr="00EC4464">
        <w:rPr>
          <w:rFonts w:ascii="Arial" w:hAnsi="Arial" w:cs="Arial"/>
          <w:b/>
          <w:bCs/>
          <w:sz w:val="28"/>
          <w:szCs w:val="28"/>
        </w:rPr>
        <w:t xml:space="preserve">unications Action Plan </w:t>
      </w:r>
      <w:r w:rsidR="007C1F82">
        <w:rPr>
          <w:rFonts w:ascii="Arial" w:hAnsi="Arial" w:cs="Arial"/>
          <w:b/>
          <w:bCs/>
          <w:sz w:val="28"/>
          <w:szCs w:val="28"/>
        </w:rPr>
        <w:t>–</w:t>
      </w:r>
      <w:r w:rsidR="00EC4464">
        <w:rPr>
          <w:rFonts w:ascii="Arial" w:hAnsi="Arial" w:cs="Arial"/>
          <w:b/>
          <w:bCs/>
          <w:sz w:val="28"/>
          <w:szCs w:val="28"/>
        </w:rPr>
        <w:t xml:space="preserve"> </w:t>
      </w:r>
      <w:r w:rsidR="007C1F82">
        <w:rPr>
          <w:rFonts w:ascii="Arial" w:hAnsi="Arial" w:cs="Arial"/>
          <w:b/>
          <w:bCs/>
          <w:sz w:val="28"/>
          <w:szCs w:val="28"/>
        </w:rPr>
        <w:t>in progress</w:t>
      </w:r>
      <w:r w:rsidR="00BB5C07">
        <w:rPr>
          <w:rFonts w:ascii="Arial" w:hAnsi="Arial" w:cs="Arial"/>
          <w:b/>
          <w:bCs/>
          <w:sz w:val="28"/>
          <w:szCs w:val="28"/>
        </w:rPr>
        <w:t xml:space="preserve"> </w:t>
      </w:r>
    </w:p>
    <w:p w14:paraId="1D44F44F" w14:textId="77777777" w:rsidR="00567DB8" w:rsidRPr="00567DB8" w:rsidRDefault="00567DB8" w:rsidP="00567DB8">
      <w:pPr>
        <w:rPr>
          <w:rFonts w:ascii="Arial" w:hAnsi="Arial" w:cs="Arial"/>
          <w:sz w:val="24"/>
          <w:szCs w:val="24"/>
        </w:rPr>
      </w:pPr>
    </w:p>
    <w:p w14:paraId="795D404E" w14:textId="77777777" w:rsidR="00567DB8" w:rsidRPr="00567DB8" w:rsidRDefault="00567DB8" w:rsidP="00567DB8">
      <w:pPr>
        <w:rPr>
          <w:rFonts w:ascii="Arial" w:hAnsi="Arial" w:cs="Arial"/>
          <w:sz w:val="24"/>
          <w:szCs w:val="24"/>
        </w:rPr>
      </w:pPr>
      <w:r w:rsidRPr="00567DB8">
        <w:rPr>
          <w:rFonts w:ascii="Arial" w:hAnsi="Arial" w:cs="Arial"/>
          <w:sz w:val="24"/>
          <w:szCs w:val="24"/>
        </w:rPr>
        <w:t>Website design developed</w:t>
      </w:r>
    </w:p>
    <w:p w14:paraId="0978E6BA" w14:textId="77777777" w:rsidR="00567DB8" w:rsidRPr="00567DB8" w:rsidRDefault="00567DB8" w:rsidP="00567DB8">
      <w:pPr>
        <w:rPr>
          <w:rFonts w:ascii="Arial" w:hAnsi="Arial" w:cs="Arial"/>
          <w:sz w:val="24"/>
          <w:szCs w:val="24"/>
        </w:rPr>
      </w:pPr>
      <w:r w:rsidRPr="00567DB8">
        <w:rPr>
          <w:rFonts w:ascii="Arial" w:hAnsi="Arial" w:cs="Arial"/>
          <w:sz w:val="24"/>
          <w:szCs w:val="24"/>
        </w:rPr>
        <w:t xml:space="preserve">Website content developed </w:t>
      </w:r>
    </w:p>
    <w:p w14:paraId="7E3820BE" w14:textId="66537270" w:rsidR="00567DB8" w:rsidRDefault="00567DB8" w:rsidP="00567DB8">
      <w:pPr>
        <w:rPr>
          <w:rFonts w:ascii="Arial" w:hAnsi="Arial" w:cs="Arial"/>
          <w:sz w:val="24"/>
          <w:szCs w:val="24"/>
        </w:rPr>
      </w:pPr>
      <w:r w:rsidRPr="00567DB8">
        <w:rPr>
          <w:rFonts w:ascii="Arial" w:hAnsi="Arial" w:cs="Arial"/>
          <w:sz w:val="24"/>
          <w:szCs w:val="24"/>
        </w:rPr>
        <w:t>Website launched – Spring 2021</w:t>
      </w:r>
    </w:p>
    <w:p w14:paraId="2A5A19DE" w14:textId="5D9F11B1" w:rsidR="00243A7D" w:rsidRDefault="00243A7D" w:rsidP="00567DB8">
      <w:pPr>
        <w:rPr>
          <w:rFonts w:ascii="Arial" w:hAnsi="Arial" w:cs="Arial"/>
          <w:sz w:val="24"/>
          <w:szCs w:val="24"/>
        </w:rPr>
      </w:pPr>
    </w:p>
    <w:p w14:paraId="3A76AE69" w14:textId="3B73C3E3" w:rsidR="00243A7D" w:rsidRPr="00567DB8" w:rsidRDefault="00243A7D" w:rsidP="00567DB8">
      <w:pPr>
        <w:rPr>
          <w:rFonts w:ascii="Arial" w:hAnsi="Arial" w:cs="Arial"/>
          <w:sz w:val="24"/>
          <w:szCs w:val="24"/>
        </w:rPr>
      </w:pPr>
      <w:proofErr w:type="spellStart"/>
      <w:r>
        <w:rPr>
          <w:rFonts w:ascii="Arial" w:hAnsi="Arial" w:cs="Arial"/>
          <w:sz w:val="24"/>
          <w:szCs w:val="24"/>
        </w:rPr>
        <w:t>Enewsletter</w:t>
      </w:r>
      <w:proofErr w:type="spellEnd"/>
      <w:r>
        <w:rPr>
          <w:rFonts w:ascii="Arial" w:hAnsi="Arial" w:cs="Arial"/>
          <w:sz w:val="24"/>
          <w:szCs w:val="24"/>
        </w:rPr>
        <w:t xml:space="preserve"> mailing list to be developed</w:t>
      </w:r>
    </w:p>
    <w:p w14:paraId="4A4D1B8C" w14:textId="77777777" w:rsidR="00567DB8" w:rsidRPr="00567DB8" w:rsidRDefault="00567DB8" w:rsidP="00567DB8">
      <w:pPr>
        <w:rPr>
          <w:rFonts w:ascii="Arial" w:hAnsi="Arial" w:cs="Arial"/>
          <w:sz w:val="24"/>
          <w:szCs w:val="24"/>
        </w:rPr>
      </w:pPr>
    </w:p>
    <w:p w14:paraId="0B26B3E3" w14:textId="77777777" w:rsidR="00567DB8" w:rsidRPr="00567DB8" w:rsidRDefault="00567DB8" w:rsidP="00567DB8">
      <w:pPr>
        <w:rPr>
          <w:rFonts w:ascii="Arial" w:hAnsi="Arial" w:cs="Arial"/>
          <w:sz w:val="24"/>
          <w:szCs w:val="24"/>
        </w:rPr>
      </w:pPr>
      <w:r w:rsidRPr="00567DB8">
        <w:rPr>
          <w:rFonts w:ascii="Arial" w:hAnsi="Arial" w:cs="Arial"/>
          <w:sz w:val="24"/>
          <w:szCs w:val="24"/>
        </w:rPr>
        <w:t>Develop media release schedule to include:</w:t>
      </w:r>
    </w:p>
    <w:p w14:paraId="66CFBFC3" w14:textId="77777777" w:rsidR="00567DB8" w:rsidRPr="00567DB8" w:rsidRDefault="00567DB8" w:rsidP="00567DB8">
      <w:pPr>
        <w:rPr>
          <w:rFonts w:ascii="Arial" w:hAnsi="Arial" w:cs="Arial"/>
          <w:sz w:val="24"/>
          <w:szCs w:val="24"/>
        </w:rPr>
      </w:pPr>
      <w:r w:rsidRPr="00567DB8">
        <w:rPr>
          <w:rFonts w:ascii="Arial" w:hAnsi="Arial" w:cs="Arial"/>
          <w:sz w:val="24"/>
          <w:szCs w:val="24"/>
        </w:rPr>
        <w:t>Project progress, milestones, consultations</w:t>
      </w:r>
    </w:p>
    <w:p w14:paraId="4AFC93CD" w14:textId="77777777" w:rsidR="00567DB8" w:rsidRPr="00567DB8" w:rsidRDefault="00567DB8" w:rsidP="00567DB8">
      <w:pPr>
        <w:rPr>
          <w:rFonts w:ascii="Arial" w:hAnsi="Arial" w:cs="Arial"/>
          <w:sz w:val="24"/>
          <w:szCs w:val="24"/>
        </w:rPr>
      </w:pPr>
    </w:p>
    <w:p w14:paraId="56BEF1E5" w14:textId="5E1850C5" w:rsidR="00567DB8" w:rsidRDefault="00567DB8" w:rsidP="00567DB8">
      <w:pPr>
        <w:rPr>
          <w:rFonts w:ascii="Arial" w:hAnsi="Arial" w:cs="Arial"/>
          <w:sz w:val="24"/>
          <w:szCs w:val="24"/>
        </w:rPr>
      </w:pPr>
      <w:r w:rsidRPr="00567DB8">
        <w:rPr>
          <w:rFonts w:ascii="Arial" w:hAnsi="Arial" w:cs="Arial"/>
          <w:sz w:val="24"/>
          <w:szCs w:val="24"/>
        </w:rPr>
        <w:t xml:space="preserve">Social Media – decide #hashtag, </w:t>
      </w:r>
      <w:r w:rsidR="00EC4464">
        <w:rPr>
          <w:rFonts w:ascii="Arial" w:hAnsi="Arial" w:cs="Arial"/>
          <w:sz w:val="24"/>
          <w:szCs w:val="24"/>
        </w:rPr>
        <w:t>develop regular schedule of posts</w:t>
      </w:r>
    </w:p>
    <w:p w14:paraId="65DF6D28" w14:textId="476B7E55" w:rsidR="007A7E0E" w:rsidRDefault="007A7E0E" w:rsidP="00567DB8">
      <w:pPr>
        <w:rPr>
          <w:rFonts w:ascii="Arial" w:hAnsi="Arial" w:cs="Arial"/>
          <w:sz w:val="24"/>
          <w:szCs w:val="24"/>
        </w:rPr>
      </w:pPr>
    </w:p>
    <w:tbl>
      <w:tblPr>
        <w:tblStyle w:val="TableGrid"/>
        <w:tblW w:w="0" w:type="auto"/>
        <w:tblLook w:val="04A0" w:firstRow="1" w:lastRow="0" w:firstColumn="1" w:lastColumn="0" w:noHBand="0" w:noVBand="1"/>
      </w:tblPr>
      <w:tblGrid>
        <w:gridCol w:w="1555"/>
        <w:gridCol w:w="6237"/>
        <w:gridCol w:w="1224"/>
      </w:tblGrid>
      <w:tr w:rsidR="007A7E0E" w14:paraId="5674F568" w14:textId="77777777" w:rsidTr="007A7E0E">
        <w:tc>
          <w:tcPr>
            <w:tcW w:w="1555" w:type="dxa"/>
          </w:tcPr>
          <w:p w14:paraId="037AB3E3" w14:textId="5AAC7B94" w:rsidR="007A7E0E" w:rsidRDefault="007A7E0E" w:rsidP="00567DB8">
            <w:pPr>
              <w:rPr>
                <w:rFonts w:ascii="Arial" w:hAnsi="Arial" w:cs="Arial"/>
                <w:sz w:val="24"/>
                <w:szCs w:val="24"/>
              </w:rPr>
            </w:pPr>
            <w:r>
              <w:rPr>
                <w:rFonts w:ascii="Arial" w:hAnsi="Arial" w:cs="Arial"/>
                <w:sz w:val="24"/>
                <w:szCs w:val="24"/>
              </w:rPr>
              <w:t>Date</w:t>
            </w:r>
          </w:p>
        </w:tc>
        <w:tc>
          <w:tcPr>
            <w:tcW w:w="6237" w:type="dxa"/>
          </w:tcPr>
          <w:p w14:paraId="1553B940" w14:textId="578E4330" w:rsidR="007A7E0E" w:rsidRDefault="007A7E0E" w:rsidP="00567DB8">
            <w:pPr>
              <w:rPr>
                <w:rFonts w:ascii="Arial" w:hAnsi="Arial" w:cs="Arial"/>
                <w:sz w:val="24"/>
                <w:szCs w:val="24"/>
              </w:rPr>
            </w:pPr>
            <w:r>
              <w:rPr>
                <w:rFonts w:ascii="Arial" w:hAnsi="Arial" w:cs="Arial"/>
                <w:sz w:val="24"/>
                <w:szCs w:val="24"/>
              </w:rPr>
              <w:t>Action/Event</w:t>
            </w:r>
          </w:p>
        </w:tc>
        <w:tc>
          <w:tcPr>
            <w:tcW w:w="1224" w:type="dxa"/>
          </w:tcPr>
          <w:p w14:paraId="47F67F0D" w14:textId="33690396" w:rsidR="007A7E0E" w:rsidRDefault="007A7E0E" w:rsidP="00567DB8">
            <w:pPr>
              <w:rPr>
                <w:rFonts w:ascii="Arial" w:hAnsi="Arial" w:cs="Arial"/>
                <w:sz w:val="24"/>
                <w:szCs w:val="24"/>
              </w:rPr>
            </w:pPr>
            <w:r>
              <w:rPr>
                <w:rFonts w:ascii="Arial" w:hAnsi="Arial" w:cs="Arial"/>
                <w:sz w:val="24"/>
                <w:szCs w:val="24"/>
              </w:rPr>
              <w:t>status</w:t>
            </w:r>
          </w:p>
        </w:tc>
      </w:tr>
      <w:tr w:rsidR="007A7E0E" w14:paraId="0130720C" w14:textId="77777777" w:rsidTr="007A7E0E">
        <w:tc>
          <w:tcPr>
            <w:tcW w:w="1555" w:type="dxa"/>
          </w:tcPr>
          <w:p w14:paraId="5FF76EE5" w14:textId="77777777" w:rsidR="007A7E0E" w:rsidRDefault="007A7E0E" w:rsidP="00567DB8">
            <w:pPr>
              <w:rPr>
                <w:rFonts w:ascii="Arial" w:hAnsi="Arial" w:cs="Arial"/>
                <w:sz w:val="24"/>
                <w:szCs w:val="24"/>
              </w:rPr>
            </w:pPr>
          </w:p>
        </w:tc>
        <w:tc>
          <w:tcPr>
            <w:tcW w:w="6237" w:type="dxa"/>
          </w:tcPr>
          <w:p w14:paraId="77E3B3F5" w14:textId="77777777" w:rsidR="007A7E0E" w:rsidRDefault="007A7E0E" w:rsidP="00567DB8">
            <w:pPr>
              <w:rPr>
                <w:rFonts w:ascii="Arial" w:hAnsi="Arial" w:cs="Arial"/>
                <w:sz w:val="24"/>
                <w:szCs w:val="24"/>
              </w:rPr>
            </w:pPr>
            <w:r>
              <w:rPr>
                <w:rFonts w:ascii="Arial" w:hAnsi="Arial" w:cs="Arial"/>
                <w:sz w:val="24"/>
                <w:szCs w:val="24"/>
              </w:rPr>
              <w:t xml:space="preserve">Letters to </w:t>
            </w:r>
            <w:r w:rsidR="007C1F82">
              <w:rPr>
                <w:rFonts w:ascii="Arial" w:hAnsi="Arial" w:cs="Arial"/>
                <w:sz w:val="24"/>
                <w:szCs w:val="24"/>
              </w:rPr>
              <w:t>impacted businesses</w:t>
            </w:r>
          </w:p>
          <w:p w14:paraId="1183F56C" w14:textId="0F64E982" w:rsidR="007C1F82" w:rsidRDefault="007C1F82" w:rsidP="007C1F82">
            <w:pPr>
              <w:pStyle w:val="ListParagraph"/>
              <w:numPr>
                <w:ilvl w:val="0"/>
                <w:numId w:val="5"/>
              </w:numPr>
              <w:rPr>
                <w:rFonts w:ascii="Arial" w:hAnsi="Arial" w:cs="Arial"/>
                <w:sz w:val="24"/>
                <w:szCs w:val="24"/>
              </w:rPr>
            </w:pPr>
            <w:r>
              <w:rPr>
                <w:rFonts w:ascii="Arial" w:hAnsi="Arial" w:cs="Arial"/>
                <w:sz w:val="24"/>
                <w:szCs w:val="24"/>
              </w:rPr>
              <w:t>Draft letter</w:t>
            </w:r>
            <w:r w:rsidR="001A028E">
              <w:rPr>
                <w:rFonts w:ascii="Arial" w:hAnsi="Arial" w:cs="Arial"/>
                <w:sz w:val="24"/>
                <w:szCs w:val="24"/>
              </w:rPr>
              <w:t xml:space="preserve"> – w/c 18/10 - done</w:t>
            </w:r>
          </w:p>
          <w:p w14:paraId="58FE6F95" w14:textId="77777777" w:rsidR="007C1F82" w:rsidRDefault="007C1F82" w:rsidP="007C1F82">
            <w:pPr>
              <w:pStyle w:val="ListParagraph"/>
              <w:numPr>
                <w:ilvl w:val="0"/>
                <w:numId w:val="5"/>
              </w:numPr>
              <w:rPr>
                <w:rFonts w:ascii="Arial" w:hAnsi="Arial" w:cs="Arial"/>
                <w:sz w:val="24"/>
                <w:szCs w:val="24"/>
              </w:rPr>
            </w:pPr>
            <w:r>
              <w:rPr>
                <w:rFonts w:ascii="Arial" w:hAnsi="Arial" w:cs="Arial"/>
                <w:sz w:val="24"/>
                <w:szCs w:val="24"/>
              </w:rPr>
              <w:t>Approve letter</w:t>
            </w:r>
          </w:p>
          <w:p w14:paraId="32663869" w14:textId="7CB75575" w:rsidR="007C1F82" w:rsidRPr="007C1F82" w:rsidRDefault="007C1F82" w:rsidP="007C1F82">
            <w:pPr>
              <w:pStyle w:val="ListParagraph"/>
              <w:numPr>
                <w:ilvl w:val="0"/>
                <w:numId w:val="5"/>
              </w:numPr>
              <w:rPr>
                <w:rFonts w:ascii="Arial" w:hAnsi="Arial" w:cs="Arial"/>
                <w:sz w:val="24"/>
                <w:szCs w:val="24"/>
              </w:rPr>
            </w:pPr>
            <w:r>
              <w:rPr>
                <w:rFonts w:ascii="Arial" w:hAnsi="Arial" w:cs="Arial"/>
                <w:sz w:val="24"/>
                <w:szCs w:val="24"/>
              </w:rPr>
              <w:t>Letter sent out</w:t>
            </w:r>
            <w:r w:rsidR="001A028E">
              <w:rPr>
                <w:rFonts w:ascii="Arial" w:hAnsi="Arial" w:cs="Arial"/>
                <w:sz w:val="24"/>
                <w:szCs w:val="24"/>
              </w:rPr>
              <w:t xml:space="preserve"> – w/c 1 Nov</w:t>
            </w:r>
          </w:p>
        </w:tc>
        <w:tc>
          <w:tcPr>
            <w:tcW w:w="1224" w:type="dxa"/>
          </w:tcPr>
          <w:p w14:paraId="168ED93B" w14:textId="77777777" w:rsidR="007A7E0E" w:rsidRDefault="007A7E0E" w:rsidP="00567DB8">
            <w:pPr>
              <w:rPr>
                <w:rFonts w:ascii="Arial" w:hAnsi="Arial" w:cs="Arial"/>
                <w:sz w:val="24"/>
                <w:szCs w:val="24"/>
              </w:rPr>
            </w:pPr>
          </w:p>
        </w:tc>
      </w:tr>
      <w:tr w:rsidR="007A7E0E" w14:paraId="1ECCBE6F" w14:textId="77777777" w:rsidTr="007A7E0E">
        <w:tc>
          <w:tcPr>
            <w:tcW w:w="1555" w:type="dxa"/>
          </w:tcPr>
          <w:p w14:paraId="2F9D856E" w14:textId="77777777" w:rsidR="007A7E0E" w:rsidRDefault="007A7E0E" w:rsidP="00567DB8">
            <w:pPr>
              <w:rPr>
                <w:rFonts w:ascii="Arial" w:hAnsi="Arial" w:cs="Arial"/>
                <w:sz w:val="24"/>
                <w:szCs w:val="24"/>
              </w:rPr>
            </w:pPr>
          </w:p>
          <w:p w14:paraId="384178CB" w14:textId="77777777" w:rsidR="001A028E" w:rsidRDefault="001A028E" w:rsidP="00567DB8">
            <w:pPr>
              <w:rPr>
                <w:rFonts w:ascii="Arial" w:hAnsi="Arial" w:cs="Arial"/>
                <w:sz w:val="24"/>
                <w:szCs w:val="24"/>
              </w:rPr>
            </w:pPr>
          </w:p>
          <w:p w14:paraId="3A93E005" w14:textId="4914A66D" w:rsidR="001A028E" w:rsidRDefault="001A028E" w:rsidP="00567DB8">
            <w:pPr>
              <w:rPr>
                <w:rFonts w:ascii="Arial" w:hAnsi="Arial" w:cs="Arial"/>
                <w:sz w:val="24"/>
                <w:szCs w:val="24"/>
              </w:rPr>
            </w:pPr>
          </w:p>
        </w:tc>
        <w:tc>
          <w:tcPr>
            <w:tcW w:w="6237" w:type="dxa"/>
          </w:tcPr>
          <w:p w14:paraId="2CA74DE8" w14:textId="77777777" w:rsidR="007A7E0E" w:rsidRDefault="007A7E0E" w:rsidP="00567DB8">
            <w:pPr>
              <w:rPr>
                <w:rFonts w:ascii="Arial" w:hAnsi="Arial" w:cs="Arial"/>
                <w:sz w:val="24"/>
                <w:szCs w:val="24"/>
              </w:rPr>
            </w:pPr>
            <w:r>
              <w:rPr>
                <w:rFonts w:ascii="Arial" w:hAnsi="Arial" w:cs="Arial"/>
                <w:sz w:val="24"/>
                <w:szCs w:val="24"/>
              </w:rPr>
              <w:t xml:space="preserve">Social Posts introducing the </w:t>
            </w:r>
            <w:r w:rsidR="007C1F82">
              <w:rPr>
                <w:rFonts w:ascii="Arial" w:hAnsi="Arial" w:cs="Arial"/>
                <w:sz w:val="24"/>
                <w:szCs w:val="24"/>
              </w:rPr>
              <w:t xml:space="preserve">design </w:t>
            </w:r>
            <w:r>
              <w:rPr>
                <w:rFonts w:ascii="Arial" w:hAnsi="Arial" w:cs="Arial"/>
                <w:sz w:val="24"/>
                <w:szCs w:val="24"/>
              </w:rPr>
              <w:t>Consultation phase</w:t>
            </w:r>
          </w:p>
          <w:p w14:paraId="44185DC2" w14:textId="34B827B2" w:rsidR="007C1F82" w:rsidRDefault="007C1F82" w:rsidP="007C1F82">
            <w:pPr>
              <w:pStyle w:val="ListParagraph"/>
              <w:numPr>
                <w:ilvl w:val="0"/>
                <w:numId w:val="5"/>
              </w:numPr>
              <w:rPr>
                <w:rFonts w:ascii="Arial" w:hAnsi="Arial" w:cs="Arial"/>
                <w:sz w:val="24"/>
                <w:szCs w:val="24"/>
              </w:rPr>
            </w:pPr>
            <w:r>
              <w:rPr>
                <w:rFonts w:ascii="Arial" w:hAnsi="Arial" w:cs="Arial"/>
                <w:sz w:val="24"/>
                <w:szCs w:val="24"/>
              </w:rPr>
              <w:t>Draft</w:t>
            </w:r>
            <w:r w:rsidR="001A028E">
              <w:rPr>
                <w:rFonts w:ascii="Arial" w:hAnsi="Arial" w:cs="Arial"/>
                <w:sz w:val="24"/>
                <w:szCs w:val="24"/>
              </w:rPr>
              <w:t xml:space="preserve"> - done</w:t>
            </w:r>
          </w:p>
          <w:p w14:paraId="5605F95B" w14:textId="05693172" w:rsidR="007C1F82" w:rsidRPr="007C1F82" w:rsidRDefault="007C1F82" w:rsidP="007C1F82">
            <w:pPr>
              <w:pStyle w:val="ListParagraph"/>
              <w:numPr>
                <w:ilvl w:val="0"/>
                <w:numId w:val="5"/>
              </w:numPr>
              <w:rPr>
                <w:rFonts w:ascii="Arial" w:hAnsi="Arial" w:cs="Arial"/>
                <w:sz w:val="24"/>
                <w:szCs w:val="24"/>
              </w:rPr>
            </w:pPr>
            <w:r>
              <w:rPr>
                <w:rFonts w:ascii="Arial" w:hAnsi="Arial" w:cs="Arial"/>
                <w:sz w:val="24"/>
                <w:szCs w:val="24"/>
              </w:rPr>
              <w:t>Post on Facebook, twitter, Linked In</w:t>
            </w:r>
          </w:p>
        </w:tc>
        <w:tc>
          <w:tcPr>
            <w:tcW w:w="1224" w:type="dxa"/>
          </w:tcPr>
          <w:p w14:paraId="3E3BFFAF" w14:textId="77777777" w:rsidR="007A7E0E" w:rsidRDefault="007A7E0E" w:rsidP="00567DB8">
            <w:pPr>
              <w:rPr>
                <w:rFonts w:ascii="Arial" w:hAnsi="Arial" w:cs="Arial"/>
                <w:sz w:val="24"/>
                <w:szCs w:val="24"/>
              </w:rPr>
            </w:pPr>
          </w:p>
        </w:tc>
      </w:tr>
      <w:tr w:rsidR="0098708B" w14:paraId="6F3FF903" w14:textId="77777777" w:rsidTr="007A7E0E">
        <w:tc>
          <w:tcPr>
            <w:tcW w:w="1555" w:type="dxa"/>
          </w:tcPr>
          <w:p w14:paraId="3CF9041F" w14:textId="77777777" w:rsidR="0098708B" w:rsidRDefault="0098708B" w:rsidP="00567DB8">
            <w:pPr>
              <w:rPr>
                <w:rFonts w:ascii="Arial" w:hAnsi="Arial" w:cs="Arial"/>
                <w:sz w:val="24"/>
                <w:szCs w:val="24"/>
              </w:rPr>
            </w:pPr>
          </w:p>
        </w:tc>
        <w:tc>
          <w:tcPr>
            <w:tcW w:w="6237" w:type="dxa"/>
          </w:tcPr>
          <w:p w14:paraId="381FFEF1" w14:textId="3E32921A" w:rsidR="0098708B" w:rsidRPr="00A00465" w:rsidRDefault="0098708B" w:rsidP="00A00465">
            <w:pPr>
              <w:rPr>
                <w:rFonts w:ascii="Arial" w:hAnsi="Arial" w:cs="Arial"/>
                <w:sz w:val="24"/>
                <w:szCs w:val="24"/>
              </w:rPr>
            </w:pPr>
          </w:p>
        </w:tc>
        <w:tc>
          <w:tcPr>
            <w:tcW w:w="1224" w:type="dxa"/>
          </w:tcPr>
          <w:p w14:paraId="3E8429AF" w14:textId="77777777" w:rsidR="0098708B" w:rsidRDefault="0098708B" w:rsidP="00567DB8">
            <w:pPr>
              <w:rPr>
                <w:rFonts w:ascii="Arial" w:hAnsi="Arial" w:cs="Arial"/>
                <w:sz w:val="24"/>
                <w:szCs w:val="24"/>
              </w:rPr>
            </w:pPr>
          </w:p>
        </w:tc>
      </w:tr>
      <w:tr w:rsidR="007A7E0E" w14:paraId="5A53E5B8" w14:textId="77777777" w:rsidTr="007A7E0E">
        <w:tc>
          <w:tcPr>
            <w:tcW w:w="1555" w:type="dxa"/>
          </w:tcPr>
          <w:p w14:paraId="2FB26458" w14:textId="77777777" w:rsidR="007A7E0E" w:rsidRDefault="007A7E0E" w:rsidP="00567DB8">
            <w:pPr>
              <w:rPr>
                <w:rFonts w:ascii="Arial" w:hAnsi="Arial" w:cs="Arial"/>
                <w:sz w:val="24"/>
                <w:szCs w:val="24"/>
              </w:rPr>
            </w:pPr>
          </w:p>
        </w:tc>
        <w:tc>
          <w:tcPr>
            <w:tcW w:w="6237" w:type="dxa"/>
          </w:tcPr>
          <w:p w14:paraId="4C94A67D" w14:textId="6B57BF9D" w:rsidR="007A7E0E" w:rsidRDefault="007C1F82" w:rsidP="00567DB8">
            <w:pPr>
              <w:rPr>
                <w:rFonts w:ascii="Arial" w:hAnsi="Arial" w:cs="Arial"/>
                <w:sz w:val="24"/>
                <w:szCs w:val="24"/>
              </w:rPr>
            </w:pPr>
            <w:r>
              <w:rPr>
                <w:rFonts w:ascii="Arial" w:hAnsi="Arial" w:cs="Arial"/>
                <w:sz w:val="24"/>
                <w:szCs w:val="24"/>
              </w:rPr>
              <w:t>Full schedule of consultation events for week of 22 November to be developed. Venues</w:t>
            </w:r>
            <w:r w:rsidR="001A028E">
              <w:rPr>
                <w:rFonts w:ascii="Arial" w:hAnsi="Arial" w:cs="Arial"/>
                <w:sz w:val="24"/>
                <w:szCs w:val="24"/>
              </w:rPr>
              <w:t xml:space="preserve">, </w:t>
            </w:r>
            <w:r>
              <w:rPr>
                <w:rFonts w:ascii="Arial" w:hAnsi="Arial" w:cs="Arial"/>
                <w:sz w:val="24"/>
                <w:szCs w:val="24"/>
              </w:rPr>
              <w:t>times</w:t>
            </w:r>
            <w:r w:rsidR="001A028E">
              <w:rPr>
                <w:rFonts w:ascii="Arial" w:hAnsi="Arial" w:cs="Arial"/>
                <w:sz w:val="24"/>
                <w:szCs w:val="24"/>
              </w:rPr>
              <w:t xml:space="preserve"> &amp; audience</w:t>
            </w:r>
          </w:p>
          <w:p w14:paraId="15C4DEA1" w14:textId="071F836A" w:rsidR="007C1F82" w:rsidRDefault="007C1F82" w:rsidP="00567DB8">
            <w:pPr>
              <w:rPr>
                <w:rFonts w:ascii="Arial" w:hAnsi="Arial" w:cs="Arial"/>
                <w:sz w:val="24"/>
                <w:szCs w:val="24"/>
              </w:rPr>
            </w:pPr>
            <w:r>
              <w:rPr>
                <w:rFonts w:ascii="Arial" w:hAnsi="Arial" w:cs="Arial"/>
                <w:sz w:val="24"/>
                <w:szCs w:val="24"/>
              </w:rPr>
              <w:t>Content for website</w:t>
            </w:r>
          </w:p>
          <w:p w14:paraId="5F01360D" w14:textId="33BB9FCC" w:rsidR="007C1F82" w:rsidRDefault="007C1F82" w:rsidP="00567DB8">
            <w:pPr>
              <w:rPr>
                <w:rFonts w:ascii="Arial" w:hAnsi="Arial" w:cs="Arial"/>
                <w:sz w:val="24"/>
                <w:szCs w:val="24"/>
              </w:rPr>
            </w:pPr>
            <w:r>
              <w:rPr>
                <w:rFonts w:ascii="Arial" w:hAnsi="Arial" w:cs="Arial"/>
                <w:sz w:val="24"/>
                <w:szCs w:val="24"/>
              </w:rPr>
              <w:t>Content for media</w:t>
            </w:r>
            <w:r w:rsidR="001A028E">
              <w:rPr>
                <w:rFonts w:ascii="Arial" w:hAnsi="Arial" w:cs="Arial"/>
                <w:sz w:val="24"/>
                <w:szCs w:val="24"/>
              </w:rPr>
              <w:t xml:space="preserve"> release</w:t>
            </w:r>
          </w:p>
          <w:p w14:paraId="26053087" w14:textId="77777777" w:rsidR="007C1F82" w:rsidRDefault="007C1F82" w:rsidP="00567DB8">
            <w:pPr>
              <w:rPr>
                <w:rFonts w:ascii="Arial" w:hAnsi="Arial" w:cs="Arial"/>
                <w:sz w:val="24"/>
                <w:szCs w:val="24"/>
              </w:rPr>
            </w:pPr>
            <w:r>
              <w:rPr>
                <w:rFonts w:ascii="Arial" w:hAnsi="Arial" w:cs="Arial"/>
                <w:sz w:val="24"/>
                <w:szCs w:val="24"/>
              </w:rPr>
              <w:t>Content for social posts</w:t>
            </w:r>
          </w:p>
          <w:p w14:paraId="69C04A66" w14:textId="72A1ABFE" w:rsidR="007C1F82" w:rsidRDefault="007C1F82" w:rsidP="00567DB8">
            <w:pPr>
              <w:rPr>
                <w:rFonts w:ascii="Arial" w:hAnsi="Arial" w:cs="Arial"/>
                <w:sz w:val="24"/>
                <w:szCs w:val="24"/>
              </w:rPr>
            </w:pPr>
            <w:r>
              <w:rPr>
                <w:rFonts w:ascii="Arial" w:hAnsi="Arial" w:cs="Arial"/>
                <w:sz w:val="24"/>
                <w:szCs w:val="24"/>
              </w:rPr>
              <w:t>Content for letters</w:t>
            </w:r>
            <w:r w:rsidR="00AC388B">
              <w:rPr>
                <w:rFonts w:ascii="Arial" w:hAnsi="Arial" w:cs="Arial"/>
                <w:sz w:val="24"/>
                <w:szCs w:val="24"/>
              </w:rPr>
              <w:t xml:space="preserve"> </w:t>
            </w:r>
          </w:p>
        </w:tc>
        <w:tc>
          <w:tcPr>
            <w:tcW w:w="1224" w:type="dxa"/>
          </w:tcPr>
          <w:p w14:paraId="10F3215F" w14:textId="77777777" w:rsidR="007A7E0E" w:rsidRDefault="007A7E0E" w:rsidP="00567DB8">
            <w:pPr>
              <w:rPr>
                <w:rFonts w:ascii="Arial" w:hAnsi="Arial" w:cs="Arial"/>
                <w:sz w:val="24"/>
                <w:szCs w:val="24"/>
              </w:rPr>
            </w:pPr>
          </w:p>
        </w:tc>
      </w:tr>
      <w:tr w:rsidR="0098708B" w14:paraId="6A13FF29" w14:textId="77777777" w:rsidTr="007A7E0E">
        <w:tc>
          <w:tcPr>
            <w:tcW w:w="1555" w:type="dxa"/>
          </w:tcPr>
          <w:p w14:paraId="0006C348" w14:textId="37069217" w:rsidR="0098708B" w:rsidRDefault="0098708B" w:rsidP="00567DB8">
            <w:pPr>
              <w:rPr>
                <w:rFonts w:ascii="Arial" w:hAnsi="Arial" w:cs="Arial"/>
                <w:sz w:val="24"/>
                <w:szCs w:val="24"/>
              </w:rPr>
            </w:pPr>
            <w:r>
              <w:rPr>
                <w:rFonts w:ascii="Arial" w:hAnsi="Arial" w:cs="Arial"/>
                <w:sz w:val="24"/>
                <w:szCs w:val="24"/>
              </w:rPr>
              <w:t>w/c 8 Nov</w:t>
            </w:r>
          </w:p>
        </w:tc>
        <w:tc>
          <w:tcPr>
            <w:tcW w:w="6237" w:type="dxa"/>
          </w:tcPr>
          <w:p w14:paraId="1E7E42BB" w14:textId="469AFBE3" w:rsidR="0098708B" w:rsidRDefault="0098708B" w:rsidP="00567DB8">
            <w:pPr>
              <w:rPr>
                <w:rFonts w:ascii="Arial" w:hAnsi="Arial" w:cs="Arial"/>
                <w:sz w:val="24"/>
                <w:szCs w:val="24"/>
              </w:rPr>
            </w:pPr>
            <w:r>
              <w:rPr>
                <w:rFonts w:ascii="Arial" w:hAnsi="Arial" w:cs="Arial"/>
                <w:sz w:val="24"/>
                <w:szCs w:val="24"/>
              </w:rPr>
              <w:t>Send out letters, media release, social posts for drop in events</w:t>
            </w:r>
          </w:p>
        </w:tc>
        <w:tc>
          <w:tcPr>
            <w:tcW w:w="1224" w:type="dxa"/>
          </w:tcPr>
          <w:p w14:paraId="6CD2B26D" w14:textId="77777777" w:rsidR="0098708B" w:rsidRDefault="0098708B" w:rsidP="00567DB8">
            <w:pPr>
              <w:rPr>
                <w:rFonts w:ascii="Arial" w:hAnsi="Arial" w:cs="Arial"/>
                <w:sz w:val="24"/>
                <w:szCs w:val="24"/>
              </w:rPr>
            </w:pPr>
          </w:p>
        </w:tc>
      </w:tr>
      <w:tr w:rsidR="0098708B" w14:paraId="0AD81BEB" w14:textId="77777777" w:rsidTr="007A7E0E">
        <w:tc>
          <w:tcPr>
            <w:tcW w:w="1555" w:type="dxa"/>
          </w:tcPr>
          <w:p w14:paraId="7F4ABDEA" w14:textId="56ABCAC3" w:rsidR="0098708B" w:rsidRDefault="0098708B" w:rsidP="00567DB8">
            <w:pPr>
              <w:rPr>
                <w:rFonts w:ascii="Arial" w:hAnsi="Arial" w:cs="Arial"/>
                <w:sz w:val="24"/>
                <w:szCs w:val="24"/>
              </w:rPr>
            </w:pPr>
            <w:r>
              <w:rPr>
                <w:rFonts w:ascii="Arial" w:hAnsi="Arial" w:cs="Arial"/>
                <w:sz w:val="24"/>
                <w:szCs w:val="24"/>
              </w:rPr>
              <w:t>w/c 15 Nov</w:t>
            </w:r>
          </w:p>
        </w:tc>
        <w:tc>
          <w:tcPr>
            <w:tcW w:w="6237" w:type="dxa"/>
          </w:tcPr>
          <w:p w14:paraId="7164A800" w14:textId="549883A3" w:rsidR="0098708B" w:rsidRDefault="0098708B" w:rsidP="00567DB8">
            <w:pPr>
              <w:rPr>
                <w:rFonts w:ascii="Arial" w:hAnsi="Arial" w:cs="Arial"/>
                <w:sz w:val="24"/>
                <w:szCs w:val="24"/>
              </w:rPr>
            </w:pPr>
            <w:r>
              <w:rPr>
                <w:rFonts w:ascii="Arial" w:hAnsi="Arial" w:cs="Arial"/>
                <w:sz w:val="24"/>
                <w:szCs w:val="24"/>
              </w:rPr>
              <w:t>Reminder social posts for events</w:t>
            </w:r>
          </w:p>
        </w:tc>
        <w:tc>
          <w:tcPr>
            <w:tcW w:w="1224" w:type="dxa"/>
          </w:tcPr>
          <w:p w14:paraId="3D8DFAB7" w14:textId="77777777" w:rsidR="0098708B" w:rsidRDefault="0098708B" w:rsidP="00567DB8">
            <w:pPr>
              <w:rPr>
                <w:rFonts w:ascii="Arial" w:hAnsi="Arial" w:cs="Arial"/>
                <w:sz w:val="24"/>
                <w:szCs w:val="24"/>
              </w:rPr>
            </w:pPr>
          </w:p>
        </w:tc>
      </w:tr>
      <w:tr w:rsidR="007A7E0E" w14:paraId="7660F974" w14:textId="77777777" w:rsidTr="007A7E0E">
        <w:tc>
          <w:tcPr>
            <w:tcW w:w="1555" w:type="dxa"/>
          </w:tcPr>
          <w:p w14:paraId="5FA0A420" w14:textId="3157F840" w:rsidR="007A7E0E" w:rsidRDefault="001A028E" w:rsidP="00567DB8">
            <w:pPr>
              <w:rPr>
                <w:rFonts w:ascii="Arial" w:hAnsi="Arial" w:cs="Arial"/>
                <w:sz w:val="24"/>
                <w:szCs w:val="24"/>
              </w:rPr>
            </w:pPr>
            <w:r>
              <w:rPr>
                <w:rFonts w:ascii="Arial" w:hAnsi="Arial" w:cs="Arial"/>
                <w:sz w:val="24"/>
                <w:szCs w:val="24"/>
              </w:rPr>
              <w:t>w/c 22</w:t>
            </w:r>
            <w:r w:rsidR="007A7E0E">
              <w:rPr>
                <w:rFonts w:ascii="Arial" w:hAnsi="Arial" w:cs="Arial"/>
                <w:sz w:val="24"/>
                <w:szCs w:val="24"/>
              </w:rPr>
              <w:t xml:space="preserve"> Nov</w:t>
            </w:r>
          </w:p>
        </w:tc>
        <w:tc>
          <w:tcPr>
            <w:tcW w:w="6237" w:type="dxa"/>
          </w:tcPr>
          <w:p w14:paraId="384ED402" w14:textId="73BCB096" w:rsidR="001A028E" w:rsidRDefault="001A028E" w:rsidP="00567DB8">
            <w:pPr>
              <w:rPr>
                <w:rFonts w:ascii="Arial" w:hAnsi="Arial" w:cs="Arial"/>
                <w:sz w:val="24"/>
                <w:szCs w:val="24"/>
              </w:rPr>
            </w:pPr>
            <w:r>
              <w:rPr>
                <w:rFonts w:ascii="Arial" w:hAnsi="Arial" w:cs="Arial"/>
                <w:sz w:val="24"/>
                <w:szCs w:val="24"/>
              </w:rPr>
              <w:t xml:space="preserve">24 </w:t>
            </w:r>
            <w:r w:rsidR="0098708B">
              <w:rPr>
                <w:rFonts w:ascii="Arial" w:hAnsi="Arial" w:cs="Arial"/>
                <w:sz w:val="24"/>
                <w:szCs w:val="24"/>
              </w:rPr>
              <w:t xml:space="preserve">November </w:t>
            </w:r>
            <w:r w:rsidR="007A7E0E">
              <w:rPr>
                <w:rFonts w:ascii="Arial" w:hAnsi="Arial" w:cs="Arial"/>
                <w:sz w:val="24"/>
                <w:szCs w:val="24"/>
              </w:rPr>
              <w:t xml:space="preserve">Consultation </w:t>
            </w:r>
          </w:p>
          <w:p w14:paraId="00C7332A" w14:textId="75B053C6" w:rsidR="007A7E0E" w:rsidRPr="001A028E" w:rsidRDefault="007A7E0E" w:rsidP="001A028E">
            <w:pPr>
              <w:pStyle w:val="ListParagraph"/>
              <w:numPr>
                <w:ilvl w:val="0"/>
                <w:numId w:val="5"/>
              </w:numPr>
              <w:rPr>
                <w:rFonts w:ascii="Arial" w:hAnsi="Arial" w:cs="Arial"/>
                <w:sz w:val="24"/>
                <w:szCs w:val="24"/>
              </w:rPr>
            </w:pPr>
            <w:r w:rsidRPr="001A028E">
              <w:rPr>
                <w:rFonts w:ascii="Arial" w:hAnsi="Arial" w:cs="Arial"/>
                <w:sz w:val="24"/>
                <w:szCs w:val="24"/>
              </w:rPr>
              <w:t>Market traders</w:t>
            </w:r>
            <w:r w:rsidR="0098708B">
              <w:rPr>
                <w:rFonts w:ascii="Arial" w:hAnsi="Arial" w:cs="Arial"/>
                <w:sz w:val="24"/>
                <w:szCs w:val="24"/>
              </w:rPr>
              <w:t xml:space="preserve"> – drop in</w:t>
            </w:r>
            <w:r w:rsidR="007C1F82" w:rsidRPr="001A028E">
              <w:rPr>
                <w:rFonts w:ascii="Arial" w:hAnsi="Arial" w:cs="Arial"/>
                <w:sz w:val="24"/>
                <w:szCs w:val="24"/>
              </w:rPr>
              <w:t xml:space="preserve"> </w:t>
            </w:r>
          </w:p>
          <w:p w14:paraId="067AF1C3" w14:textId="0EC10137" w:rsidR="001A028E" w:rsidRDefault="001A028E" w:rsidP="001A028E">
            <w:pPr>
              <w:pStyle w:val="ListParagraph"/>
              <w:numPr>
                <w:ilvl w:val="0"/>
                <w:numId w:val="5"/>
              </w:numPr>
              <w:rPr>
                <w:rFonts w:ascii="Arial" w:hAnsi="Arial" w:cs="Arial"/>
                <w:sz w:val="24"/>
                <w:szCs w:val="24"/>
              </w:rPr>
            </w:pPr>
            <w:r w:rsidRPr="001A028E">
              <w:rPr>
                <w:rFonts w:ascii="Arial" w:hAnsi="Arial" w:cs="Arial"/>
                <w:sz w:val="24"/>
                <w:szCs w:val="24"/>
              </w:rPr>
              <w:t>Businesses impacted</w:t>
            </w:r>
            <w:r w:rsidR="0098708B">
              <w:rPr>
                <w:rFonts w:ascii="Arial" w:hAnsi="Arial" w:cs="Arial"/>
                <w:sz w:val="24"/>
                <w:szCs w:val="24"/>
              </w:rPr>
              <w:t>- presentation</w:t>
            </w:r>
          </w:p>
          <w:p w14:paraId="1D5845C4" w14:textId="7B7D3CE4" w:rsidR="0098708B" w:rsidRDefault="0098708B" w:rsidP="001A028E">
            <w:pPr>
              <w:pStyle w:val="ListParagraph"/>
              <w:numPr>
                <w:ilvl w:val="0"/>
                <w:numId w:val="5"/>
              </w:numPr>
              <w:rPr>
                <w:rFonts w:ascii="Arial" w:hAnsi="Arial" w:cs="Arial"/>
                <w:sz w:val="24"/>
                <w:szCs w:val="24"/>
              </w:rPr>
            </w:pPr>
            <w:r>
              <w:rPr>
                <w:rFonts w:ascii="Arial" w:hAnsi="Arial" w:cs="Arial"/>
                <w:sz w:val="24"/>
                <w:szCs w:val="24"/>
              </w:rPr>
              <w:t>Stakeholder meetings</w:t>
            </w:r>
          </w:p>
          <w:p w14:paraId="0E95FE87" w14:textId="26D07DB3" w:rsidR="0098708B" w:rsidRDefault="0098708B" w:rsidP="001A028E">
            <w:pPr>
              <w:pStyle w:val="ListParagraph"/>
              <w:numPr>
                <w:ilvl w:val="0"/>
                <w:numId w:val="5"/>
              </w:numPr>
              <w:rPr>
                <w:rFonts w:ascii="Arial" w:hAnsi="Arial" w:cs="Arial"/>
                <w:sz w:val="24"/>
                <w:szCs w:val="24"/>
              </w:rPr>
            </w:pPr>
            <w:r>
              <w:rPr>
                <w:rFonts w:ascii="Arial" w:hAnsi="Arial" w:cs="Arial"/>
                <w:sz w:val="24"/>
                <w:szCs w:val="24"/>
              </w:rPr>
              <w:t>Leyland &amp; Farrington Hub drop in</w:t>
            </w:r>
          </w:p>
          <w:p w14:paraId="6ED2C457" w14:textId="77777777" w:rsidR="0098708B" w:rsidRDefault="0098708B" w:rsidP="0098708B">
            <w:pPr>
              <w:rPr>
                <w:rFonts w:ascii="Arial" w:hAnsi="Arial" w:cs="Arial"/>
                <w:sz w:val="24"/>
                <w:szCs w:val="24"/>
              </w:rPr>
            </w:pPr>
          </w:p>
          <w:p w14:paraId="360E9A26" w14:textId="77777777" w:rsidR="0098708B" w:rsidRDefault="0098708B" w:rsidP="0098708B">
            <w:pPr>
              <w:rPr>
                <w:rFonts w:ascii="Arial" w:hAnsi="Arial" w:cs="Arial"/>
                <w:sz w:val="24"/>
                <w:szCs w:val="24"/>
              </w:rPr>
            </w:pPr>
            <w:r>
              <w:rPr>
                <w:rFonts w:ascii="Arial" w:hAnsi="Arial" w:cs="Arial"/>
                <w:sz w:val="24"/>
                <w:szCs w:val="24"/>
              </w:rPr>
              <w:t>25 November</w:t>
            </w:r>
          </w:p>
          <w:p w14:paraId="0F1FB0F5" w14:textId="77777777" w:rsidR="0098708B" w:rsidRDefault="0098708B" w:rsidP="0098708B">
            <w:pPr>
              <w:pStyle w:val="ListParagraph"/>
              <w:numPr>
                <w:ilvl w:val="0"/>
                <w:numId w:val="5"/>
              </w:numPr>
              <w:rPr>
                <w:rFonts w:ascii="Arial" w:hAnsi="Arial" w:cs="Arial"/>
                <w:sz w:val="24"/>
                <w:szCs w:val="24"/>
              </w:rPr>
            </w:pPr>
            <w:r>
              <w:rPr>
                <w:rFonts w:ascii="Arial" w:hAnsi="Arial" w:cs="Arial"/>
                <w:sz w:val="24"/>
                <w:szCs w:val="24"/>
              </w:rPr>
              <w:t>Business &amp; Residents drop in</w:t>
            </w:r>
          </w:p>
          <w:p w14:paraId="30C54920" w14:textId="61B64D01" w:rsidR="0098708B" w:rsidRPr="0098708B" w:rsidRDefault="0098708B" w:rsidP="0098708B">
            <w:pPr>
              <w:pStyle w:val="ListParagraph"/>
              <w:numPr>
                <w:ilvl w:val="0"/>
                <w:numId w:val="5"/>
              </w:numPr>
              <w:rPr>
                <w:rFonts w:ascii="Arial" w:hAnsi="Arial" w:cs="Arial"/>
                <w:sz w:val="24"/>
                <w:szCs w:val="24"/>
              </w:rPr>
            </w:pPr>
            <w:r>
              <w:rPr>
                <w:rFonts w:ascii="Arial" w:hAnsi="Arial" w:cs="Arial"/>
                <w:sz w:val="24"/>
                <w:szCs w:val="24"/>
              </w:rPr>
              <w:t>Stakeholder meetings</w:t>
            </w:r>
          </w:p>
        </w:tc>
        <w:tc>
          <w:tcPr>
            <w:tcW w:w="1224" w:type="dxa"/>
          </w:tcPr>
          <w:p w14:paraId="1B9320E0" w14:textId="77777777" w:rsidR="007A7E0E" w:rsidRDefault="007A7E0E" w:rsidP="00567DB8">
            <w:pPr>
              <w:rPr>
                <w:rFonts w:ascii="Arial" w:hAnsi="Arial" w:cs="Arial"/>
                <w:sz w:val="24"/>
                <w:szCs w:val="24"/>
              </w:rPr>
            </w:pPr>
          </w:p>
        </w:tc>
      </w:tr>
      <w:tr w:rsidR="007A7E0E" w14:paraId="46D0AA81" w14:textId="77777777" w:rsidTr="007A7E0E">
        <w:tc>
          <w:tcPr>
            <w:tcW w:w="1555" w:type="dxa"/>
          </w:tcPr>
          <w:p w14:paraId="014ECD4F" w14:textId="462FB51B" w:rsidR="007A7E0E" w:rsidRDefault="007A7E0E" w:rsidP="00567DB8">
            <w:pPr>
              <w:rPr>
                <w:rFonts w:ascii="Arial" w:hAnsi="Arial" w:cs="Arial"/>
                <w:sz w:val="24"/>
                <w:szCs w:val="24"/>
              </w:rPr>
            </w:pPr>
          </w:p>
        </w:tc>
        <w:tc>
          <w:tcPr>
            <w:tcW w:w="6237" w:type="dxa"/>
          </w:tcPr>
          <w:p w14:paraId="4726EE0C" w14:textId="761ABAAD" w:rsidR="007A7E0E" w:rsidRDefault="007A7E0E" w:rsidP="00567DB8">
            <w:pPr>
              <w:rPr>
                <w:rFonts w:ascii="Arial" w:hAnsi="Arial" w:cs="Arial"/>
                <w:sz w:val="24"/>
                <w:szCs w:val="24"/>
              </w:rPr>
            </w:pPr>
          </w:p>
        </w:tc>
        <w:tc>
          <w:tcPr>
            <w:tcW w:w="1224" w:type="dxa"/>
          </w:tcPr>
          <w:p w14:paraId="3B870B7E" w14:textId="77777777" w:rsidR="007A7E0E" w:rsidRDefault="007A7E0E" w:rsidP="00567DB8">
            <w:pPr>
              <w:rPr>
                <w:rFonts w:ascii="Arial" w:hAnsi="Arial" w:cs="Arial"/>
                <w:sz w:val="24"/>
                <w:szCs w:val="24"/>
              </w:rPr>
            </w:pPr>
          </w:p>
        </w:tc>
      </w:tr>
      <w:tr w:rsidR="007A7E0E" w14:paraId="34DCF38A" w14:textId="77777777" w:rsidTr="007A7E0E">
        <w:tc>
          <w:tcPr>
            <w:tcW w:w="1555" w:type="dxa"/>
          </w:tcPr>
          <w:p w14:paraId="4E29E683" w14:textId="543FBEBD" w:rsidR="007A7E0E" w:rsidRDefault="007A7E0E" w:rsidP="00567DB8">
            <w:pPr>
              <w:rPr>
                <w:rFonts w:ascii="Arial" w:hAnsi="Arial" w:cs="Arial"/>
                <w:sz w:val="24"/>
                <w:szCs w:val="24"/>
              </w:rPr>
            </w:pPr>
          </w:p>
        </w:tc>
        <w:tc>
          <w:tcPr>
            <w:tcW w:w="6237" w:type="dxa"/>
          </w:tcPr>
          <w:p w14:paraId="387D0CA7" w14:textId="77777777" w:rsidR="007A7E0E" w:rsidRDefault="007A7E0E" w:rsidP="00567DB8">
            <w:pPr>
              <w:rPr>
                <w:rFonts w:ascii="Arial" w:hAnsi="Arial" w:cs="Arial"/>
                <w:sz w:val="24"/>
                <w:szCs w:val="24"/>
              </w:rPr>
            </w:pPr>
          </w:p>
        </w:tc>
        <w:tc>
          <w:tcPr>
            <w:tcW w:w="1224" w:type="dxa"/>
          </w:tcPr>
          <w:p w14:paraId="305B2D13" w14:textId="77777777" w:rsidR="007A7E0E" w:rsidRDefault="007A7E0E" w:rsidP="00567DB8">
            <w:pPr>
              <w:rPr>
                <w:rFonts w:ascii="Arial" w:hAnsi="Arial" w:cs="Arial"/>
                <w:sz w:val="24"/>
                <w:szCs w:val="24"/>
              </w:rPr>
            </w:pPr>
          </w:p>
        </w:tc>
      </w:tr>
      <w:tr w:rsidR="007A7E0E" w14:paraId="02549AA2" w14:textId="77777777" w:rsidTr="007A7E0E">
        <w:tc>
          <w:tcPr>
            <w:tcW w:w="1555" w:type="dxa"/>
          </w:tcPr>
          <w:p w14:paraId="1B77D378" w14:textId="77777777" w:rsidR="007A7E0E" w:rsidRDefault="007A7E0E" w:rsidP="00567DB8">
            <w:pPr>
              <w:rPr>
                <w:rFonts w:ascii="Arial" w:hAnsi="Arial" w:cs="Arial"/>
                <w:sz w:val="24"/>
                <w:szCs w:val="24"/>
              </w:rPr>
            </w:pPr>
          </w:p>
        </w:tc>
        <w:tc>
          <w:tcPr>
            <w:tcW w:w="6237" w:type="dxa"/>
          </w:tcPr>
          <w:p w14:paraId="5EF8705E" w14:textId="77777777" w:rsidR="007A7E0E" w:rsidRDefault="007A7E0E" w:rsidP="00567DB8">
            <w:pPr>
              <w:rPr>
                <w:rFonts w:ascii="Arial" w:hAnsi="Arial" w:cs="Arial"/>
                <w:sz w:val="24"/>
                <w:szCs w:val="24"/>
              </w:rPr>
            </w:pPr>
          </w:p>
        </w:tc>
        <w:tc>
          <w:tcPr>
            <w:tcW w:w="1224" w:type="dxa"/>
          </w:tcPr>
          <w:p w14:paraId="7BFBB4D0" w14:textId="77777777" w:rsidR="007A7E0E" w:rsidRDefault="007A7E0E" w:rsidP="00567DB8">
            <w:pPr>
              <w:rPr>
                <w:rFonts w:ascii="Arial" w:hAnsi="Arial" w:cs="Arial"/>
                <w:sz w:val="24"/>
                <w:szCs w:val="24"/>
              </w:rPr>
            </w:pPr>
          </w:p>
        </w:tc>
      </w:tr>
      <w:tr w:rsidR="000F4356" w14:paraId="6DCC2B6E" w14:textId="77777777" w:rsidTr="007A7E0E">
        <w:tc>
          <w:tcPr>
            <w:tcW w:w="1555" w:type="dxa"/>
          </w:tcPr>
          <w:p w14:paraId="18CF290A" w14:textId="77777777" w:rsidR="000F4356" w:rsidRDefault="000F4356" w:rsidP="00567DB8">
            <w:pPr>
              <w:rPr>
                <w:rFonts w:ascii="Arial" w:hAnsi="Arial" w:cs="Arial"/>
                <w:sz w:val="24"/>
                <w:szCs w:val="24"/>
              </w:rPr>
            </w:pPr>
          </w:p>
        </w:tc>
        <w:tc>
          <w:tcPr>
            <w:tcW w:w="6237" w:type="dxa"/>
          </w:tcPr>
          <w:p w14:paraId="5E663062" w14:textId="77777777" w:rsidR="000F4356" w:rsidRDefault="000F4356" w:rsidP="00567DB8">
            <w:pPr>
              <w:rPr>
                <w:rFonts w:ascii="Arial" w:hAnsi="Arial" w:cs="Arial"/>
                <w:sz w:val="24"/>
                <w:szCs w:val="24"/>
              </w:rPr>
            </w:pPr>
          </w:p>
        </w:tc>
        <w:tc>
          <w:tcPr>
            <w:tcW w:w="1224" w:type="dxa"/>
          </w:tcPr>
          <w:p w14:paraId="115B11F2" w14:textId="77777777" w:rsidR="000F4356" w:rsidRDefault="000F4356" w:rsidP="00567DB8">
            <w:pPr>
              <w:rPr>
                <w:rFonts w:ascii="Arial" w:hAnsi="Arial" w:cs="Arial"/>
                <w:sz w:val="24"/>
                <w:szCs w:val="24"/>
              </w:rPr>
            </w:pPr>
          </w:p>
        </w:tc>
      </w:tr>
      <w:tr w:rsidR="000F4356" w14:paraId="20AB8462" w14:textId="77777777" w:rsidTr="007A7E0E">
        <w:tc>
          <w:tcPr>
            <w:tcW w:w="1555" w:type="dxa"/>
          </w:tcPr>
          <w:p w14:paraId="74315505" w14:textId="77777777" w:rsidR="000F4356" w:rsidRDefault="000F4356" w:rsidP="00567DB8">
            <w:pPr>
              <w:rPr>
                <w:rFonts w:ascii="Arial" w:hAnsi="Arial" w:cs="Arial"/>
                <w:sz w:val="24"/>
                <w:szCs w:val="24"/>
              </w:rPr>
            </w:pPr>
          </w:p>
        </w:tc>
        <w:tc>
          <w:tcPr>
            <w:tcW w:w="6237" w:type="dxa"/>
          </w:tcPr>
          <w:p w14:paraId="2397A6CA" w14:textId="77777777" w:rsidR="000F4356" w:rsidRDefault="000F4356" w:rsidP="00567DB8">
            <w:pPr>
              <w:rPr>
                <w:rFonts w:ascii="Arial" w:hAnsi="Arial" w:cs="Arial"/>
                <w:sz w:val="24"/>
                <w:szCs w:val="24"/>
              </w:rPr>
            </w:pPr>
          </w:p>
        </w:tc>
        <w:tc>
          <w:tcPr>
            <w:tcW w:w="1224" w:type="dxa"/>
          </w:tcPr>
          <w:p w14:paraId="0BE66489" w14:textId="77777777" w:rsidR="000F4356" w:rsidRDefault="000F4356" w:rsidP="00567DB8">
            <w:pPr>
              <w:rPr>
                <w:rFonts w:ascii="Arial" w:hAnsi="Arial" w:cs="Arial"/>
                <w:sz w:val="24"/>
                <w:szCs w:val="24"/>
              </w:rPr>
            </w:pPr>
          </w:p>
        </w:tc>
      </w:tr>
      <w:tr w:rsidR="000F4356" w14:paraId="2BD67844" w14:textId="77777777" w:rsidTr="007A7E0E">
        <w:tc>
          <w:tcPr>
            <w:tcW w:w="1555" w:type="dxa"/>
          </w:tcPr>
          <w:p w14:paraId="014C9DA2" w14:textId="77777777" w:rsidR="000F4356" w:rsidRDefault="000F4356" w:rsidP="00567DB8">
            <w:pPr>
              <w:rPr>
                <w:rFonts w:ascii="Arial" w:hAnsi="Arial" w:cs="Arial"/>
                <w:sz w:val="24"/>
                <w:szCs w:val="24"/>
              </w:rPr>
            </w:pPr>
          </w:p>
        </w:tc>
        <w:tc>
          <w:tcPr>
            <w:tcW w:w="6237" w:type="dxa"/>
          </w:tcPr>
          <w:p w14:paraId="7347F0E4" w14:textId="77777777" w:rsidR="000F4356" w:rsidRDefault="000F4356" w:rsidP="00567DB8">
            <w:pPr>
              <w:rPr>
                <w:rFonts w:ascii="Arial" w:hAnsi="Arial" w:cs="Arial"/>
                <w:sz w:val="24"/>
                <w:szCs w:val="24"/>
              </w:rPr>
            </w:pPr>
          </w:p>
        </w:tc>
        <w:tc>
          <w:tcPr>
            <w:tcW w:w="1224" w:type="dxa"/>
          </w:tcPr>
          <w:p w14:paraId="29F15F01" w14:textId="77777777" w:rsidR="000F4356" w:rsidRDefault="000F4356" w:rsidP="00567DB8">
            <w:pPr>
              <w:rPr>
                <w:rFonts w:ascii="Arial" w:hAnsi="Arial" w:cs="Arial"/>
                <w:sz w:val="24"/>
                <w:szCs w:val="24"/>
              </w:rPr>
            </w:pPr>
          </w:p>
        </w:tc>
      </w:tr>
      <w:tr w:rsidR="000F4356" w14:paraId="0F1CCCAE" w14:textId="77777777" w:rsidTr="007A7E0E">
        <w:tc>
          <w:tcPr>
            <w:tcW w:w="1555" w:type="dxa"/>
          </w:tcPr>
          <w:p w14:paraId="29AEBD98" w14:textId="77777777" w:rsidR="000F4356" w:rsidRDefault="000F4356" w:rsidP="00567DB8">
            <w:pPr>
              <w:rPr>
                <w:rFonts w:ascii="Arial" w:hAnsi="Arial" w:cs="Arial"/>
                <w:sz w:val="24"/>
                <w:szCs w:val="24"/>
              </w:rPr>
            </w:pPr>
          </w:p>
        </w:tc>
        <w:tc>
          <w:tcPr>
            <w:tcW w:w="6237" w:type="dxa"/>
          </w:tcPr>
          <w:p w14:paraId="2FAC3D06" w14:textId="77777777" w:rsidR="000F4356" w:rsidRDefault="000F4356" w:rsidP="00567DB8">
            <w:pPr>
              <w:rPr>
                <w:rFonts w:ascii="Arial" w:hAnsi="Arial" w:cs="Arial"/>
                <w:sz w:val="24"/>
                <w:szCs w:val="24"/>
              </w:rPr>
            </w:pPr>
          </w:p>
        </w:tc>
        <w:tc>
          <w:tcPr>
            <w:tcW w:w="1224" w:type="dxa"/>
          </w:tcPr>
          <w:p w14:paraId="7DADC99F" w14:textId="77777777" w:rsidR="000F4356" w:rsidRDefault="000F4356" w:rsidP="00567DB8">
            <w:pPr>
              <w:rPr>
                <w:rFonts w:ascii="Arial" w:hAnsi="Arial" w:cs="Arial"/>
                <w:sz w:val="24"/>
                <w:szCs w:val="24"/>
              </w:rPr>
            </w:pPr>
          </w:p>
        </w:tc>
      </w:tr>
    </w:tbl>
    <w:p w14:paraId="01DA64D0" w14:textId="287DDA36" w:rsidR="007A7E0E" w:rsidRPr="00567DB8" w:rsidRDefault="001A028E" w:rsidP="00567DB8">
      <w:pPr>
        <w:rPr>
          <w:rFonts w:ascii="Arial" w:hAnsi="Arial" w:cs="Arial"/>
          <w:sz w:val="24"/>
          <w:szCs w:val="24"/>
        </w:rPr>
      </w:pPr>
      <w:r>
        <w:rPr>
          <w:rFonts w:ascii="Arial" w:hAnsi="Arial" w:cs="Arial"/>
          <w:sz w:val="24"/>
          <w:szCs w:val="24"/>
        </w:rPr>
        <w:t xml:space="preserve"> </w:t>
      </w:r>
    </w:p>
    <w:p w14:paraId="7652B089" w14:textId="77777777" w:rsidR="00D417EF" w:rsidRPr="00567DB8" w:rsidRDefault="00D417EF">
      <w:pPr>
        <w:rPr>
          <w:rFonts w:ascii="Arial" w:hAnsi="Arial" w:cs="Arial"/>
          <w:sz w:val="24"/>
          <w:szCs w:val="24"/>
        </w:rPr>
      </w:pPr>
    </w:p>
    <w:sectPr w:rsidR="00D417EF" w:rsidRPr="00567DB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24F37" w14:textId="77777777" w:rsidR="0053362E" w:rsidRDefault="0053362E" w:rsidP="0053362E">
      <w:r>
        <w:separator/>
      </w:r>
    </w:p>
  </w:endnote>
  <w:endnote w:type="continuationSeparator" w:id="0">
    <w:p w14:paraId="514034B9" w14:textId="77777777" w:rsidR="0053362E" w:rsidRDefault="0053362E" w:rsidP="0053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73B05" w14:textId="26196BDA" w:rsidR="0053362E" w:rsidRDefault="0053362E" w:rsidP="0053362E">
    <w:pPr>
      <w:pStyle w:val="Footer"/>
      <w:rPr>
        <w:caps/>
        <w:noProof/>
        <w:color w:val="4472C4" w:themeColor="accent1"/>
      </w:rPr>
    </w:pPr>
    <w:r>
      <w:rPr>
        <w:caps/>
        <w:noProof/>
        <w:color w:val="4472C4" w:themeColor="accent1"/>
      </w:rPr>
      <mc:AlternateContent>
        <mc:Choice Requires="wps">
          <w:drawing>
            <wp:anchor distT="0" distB="0" distL="114300" distR="114300" simplePos="0" relativeHeight="251661312" behindDoc="0" locked="0" layoutInCell="1" allowOverlap="1" wp14:anchorId="384B60D0" wp14:editId="75D4B4B9">
              <wp:simplePos x="0" y="0"/>
              <wp:positionH relativeFrom="column">
                <wp:posOffset>-28576</wp:posOffset>
              </wp:positionH>
              <wp:positionV relativeFrom="paragraph">
                <wp:posOffset>-62229</wp:posOffset>
              </wp:positionV>
              <wp:extent cx="57816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816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5CDA0A"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4.9pt" to="453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FRuQEAAMMDAAAOAAAAZHJzL2Uyb0RvYy54bWysU8tu2zAQvBfIPxC815Jc5AHBcg4OmkvR&#10;Gk37AQy1tAjwhSVryX/fJS0rRRsgaNELxSV3ZneGq839ZA07AkbtXcebVc0ZOOl77Q4d//7t4/s7&#10;zmISrhfGO+j4CSK/316924yhhbUfvOkBGZG42I6h40NKoa2qKAewIq58AEeXyqMViUI8VD2Kkdit&#10;qdZ1fVONHvuAXkKMdPpwvuTbwq8UyPRFqQiJmY5Tb6msWNbnvFbbjWgPKMKg5dyG+IcurNCOii5U&#10;DyIJ9gP1H1RWS/TRq7SS3lZeKS2haCA1Tf2bmqdBBChayJwYFpvi/6OVn497ZLrv+JozJyw90VNC&#10;oQ9DYjvvHBnoka2zT2OILaXv3B7nKIY9ZtGTQpu/JIdNxdvT4i1MiUk6vL69a25urzmTl7vqBRgw&#10;pkfwluVNx412WbZoxfFTTFSMUi8pFORGzqXLLp0M5GTjvoIiKVSsKegyRLAzyI6Cnl9ICS59yFKI&#10;r2RnmNLGLMD6beCcn6FQBuxvwAuiVPYuLWCrncfXqqepmVtW5/yLA2fd2YJn35/KoxRraFKKwnmq&#10;8yj+Ghf4y7+3/QkAAP//AwBQSwMEFAAGAAgAAAAhAIbn/lTdAAAACAEAAA8AAABkcnMvZG93bnJl&#10;di54bWxMj0FLw0AQhe+C/2EZwVu7qWixaTalKAqCB60KPU6y0yQ0Oxuz23b994540NMw8x5v3les&#10;kuvVkcbQeTYwm2agiGtvO24MvL89TG5BhYhssfdMBr4owKo8Pyswt/7Er3TcxEZJCIccDbQxDrnW&#10;oW7JYZj6gVi0nR8dRlnHRtsRTxLuen2VZXPtsGP50OJAdy3V+83BGdjt3ezx+R4/q4+nVG1fQkNt&#10;WhtzeZHWS1CRUvwzw099qQ6ldKr8gW1QvYHJ9Y04ZS6EQPRFNhe26vegy0L/Byi/AQAA//8DAFBL&#10;AQItABQABgAIAAAAIQC2gziS/gAAAOEBAAATAAAAAAAAAAAAAAAAAAAAAABbQ29udGVudF9UeXBl&#10;c10ueG1sUEsBAi0AFAAGAAgAAAAhADj9If/WAAAAlAEAAAsAAAAAAAAAAAAAAAAALwEAAF9yZWxz&#10;Ly5yZWxzUEsBAi0AFAAGAAgAAAAhAMmlwVG5AQAAwwMAAA4AAAAAAAAAAAAAAAAALgIAAGRycy9l&#10;Mm9Eb2MueG1sUEsBAi0AFAAGAAgAAAAhAIbn/lTdAAAACAEAAA8AAAAAAAAAAAAAAAAAEwQAAGRy&#10;cy9kb3ducmV2LnhtbFBLBQYAAAAABAAEAPMAAAAdBQAAAAA=&#10;" strokecolor="#a5a5a5 [3206]" strokeweight=".5pt">
              <v:stroke joinstyle="miter"/>
            </v:line>
          </w:pict>
        </mc:Fallback>
      </mc:AlternateContent>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1002E7B" w14:textId="77777777" w:rsidR="0053362E" w:rsidRDefault="00533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529B9" w14:textId="77777777" w:rsidR="0053362E" w:rsidRDefault="0053362E" w:rsidP="0053362E">
      <w:r>
        <w:separator/>
      </w:r>
    </w:p>
  </w:footnote>
  <w:footnote w:type="continuationSeparator" w:id="0">
    <w:p w14:paraId="7793A78E" w14:textId="77777777" w:rsidR="0053362E" w:rsidRDefault="0053362E" w:rsidP="00533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19F1F" w14:textId="3CC2E538" w:rsidR="0053362E" w:rsidRDefault="0053362E">
    <w:pPr>
      <w:pStyle w:val="Header"/>
    </w:pPr>
    <w:r>
      <w:rPr>
        <w:noProof/>
        <w:sz w:val="24"/>
        <w:lang w:eastAsia="zh-CN"/>
      </w:rPr>
      <mc:AlternateContent>
        <mc:Choice Requires="wps">
          <w:drawing>
            <wp:anchor distT="0" distB="0" distL="114300" distR="114300" simplePos="0" relativeHeight="251660288" behindDoc="0" locked="0" layoutInCell="1" allowOverlap="1" wp14:anchorId="1BE07781" wp14:editId="3CD2C3AF">
              <wp:simplePos x="0" y="0"/>
              <wp:positionH relativeFrom="column">
                <wp:posOffset>-714375</wp:posOffset>
              </wp:positionH>
              <wp:positionV relativeFrom="paragraph">
                <wp:posOffset>-363855</wp:posOffset>
              </wp:positionV>
              <wp:extent cx="3971925" cy="266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971925" cy="266700"/>
                      </a:xfrm>
                      <a:prstGeom prst="rect">
                        <a:avLst/>
                      </a:prstGeom>
                      <a:noFill/>
                      <a:ln w="6350">
                        <a:noFill/>
                      </a:ln>
                    </wps:spPr>
                    <wps:txbx>
                      <w:txbxContent>
                        <w:sdt>
                          <w:sdtPr>
                            <w:rPr>
                              <w:rFonts w:eastAsia="Times New Roman"/>
                              <w:b/>
                              <w:color w:val="FFFFFF" w:themeColor="background1"/>
                              <w:sz w:val="24"/>
                              <w:szCs w:val="24"/>
                            </w:rPr>
                            <w:alias w:val="Title"/>
                            <w:tag w:val=""/>
                            <w:id w:val="1660655025"/>
                            <w:dataBinding w:prefixMappings="xmlns:ns0='http://purl.org/dc/elements/1.1/' xmlns:ns1='http://schemas.openxmlformats.org/package/2006/metadata/core-properties' " w:xpath="/ns1:coreProperties[1]/ns0:title[1]" w:storeItemID="{6C3C8BC8-F283-45AE-878A-BAB7291924A1}"/>
                            <w:text/>
                          </w:sdtPr>
                          <w:sdtEndPr/>
                          <w:sdtContent>
                            <w:p w14:paraId="08D656DA" w14:textId="54D49FB4" w:rsidR="0053362E" w:rsidRPr="00AF7EAB" w:rsidRDefault="0053362E" w:rsidP="0053362E">
                              <w:pPr>
                                <w:pStyle w:val="Header"/>
                                <w:rPr>
                                  <w:b/>
                                  <w:caps/>
                                  <w:color w:val="FFFFFF" w:themeColor="background1"/>
                                  <w:sz w:val="24"/>
                                </w:rPr>
                              </w:pPr>
                              <w:r>
                                <w:rPr>
                                  <w:rFonts w:eastAsia="Times New Roman"/>
                                  <w:b/>
                                  <w:color w:val="FFFFFF" w:themeColor="background1"/>
                                  <w:sz w:val="24"/>
                                  <w:szCs w:val="24"/>
                                </w:rPr>
                                <w:t>COMMUNICATIONS PLAN, LEYLAND TOWN DEAL</w:t>
                              </w:r>
                            </w:p>
                          </w:sdtContent>
                        </w:sdt>
                        <w:p w14:paraId="7E3FE606" w14:textId="77777777" w:rsidR="0053362E" w:rsidRDefault="005336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E07781" id="_x0000_t202" coordsize="21600,21600" o:spt="202" path="m,l,21600r21600,l21600,xe">
              <v:stroke joinstyle="miter"/>
              <v:path gradientshapeok="t" o:connecttype="rect"/>
            </v:shapetype>
            <v:shape id="Text Box 1" o:spid="_x0000_s1026" type="#_x0000_t202" style="position:absolute;margin-left:-56.25pt;margin-top:-28.65pt;width:312.7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Jx6LgIAAFEEAAAOAAAAZHJzL2Uyb0RvYy54bWysVE1v2zAMvQ/YfxB0X+yk+WiMOEXWIsOA&#10;oC2QDD0rshQbsERNUmJnv36U7KRBt9Owi0yRFCm+9+TFQ6tqchLWVaBzOhyklAjNoaj0Iac/dusv&#10;95Q4z3TBatAip2fh6MPy86dFYzIxghLqQliCRbTLGpPT0nuTJYnjpVDMDcAIjUEJVjGPW3tICssa&#10;rK7qZJSm06QBWxgLXDiH3qcuSJexvpSC+xcpnfCkzinezcfVxnUf1mS5YNnBMlNWvL8G+4dbKFZp&#10;bHot9cQ8I0db/VFKVdyCA+kHHFQCUlZcxBlwmmH6YZptyYyIsyA4zlxhcv+vLH8+vVpSFcgdJZop&#10;pGgnWk++QkuGAZ3GuAyTtgbTfIvukNn7HTrD0K20KnxxHIJxxPl8xTYU4+i8m8+G89GEEo6x0XQ6&#10;SyP4yftpY53/JkCRYOTUIncRUnbaOI8dMfWSEpppWFd1HfmrNWlyOr2bpPHANYInao0HwwzdXYPl&#10;233bD7CH4oxzWeh04QxfV9h8w5x/ZRaFgKOguP0LLrIGbAK9RUkJ9tff/CEf+cEoJQ0KK6fu55FZ&#10;QUn9XSNz8+F4HJQYN+PJbIQbexvZ30b0UT0CahfZwdtFM+T7+mJKC+oN38AqdMUQ0xx759RfzEff&#10;yR3fEBerVUxC7RnmN3preCgd4AzQ7to3Zk2Pv0fmnuEiQZZ9oKHL7YhYHT3IKnIUAO5Q7XFH3Ubq&#10;+jcWHsbtPma9/wmWvwEAAP//AwBQSwMEFAAGAAgAAAAhAK8hPD3iAAAADAEAAA8AAABkcnMvZG93&#10;bnJldi54bWxMj0tPwzAQhO9I/Adrkbi1zkOGKsSpqkgVEoJDSy/cNrGbRPgRYrcN/Hq2J7jtaD7N&#10;zpTr2Rp21lMYvJOQLhNg2rVeDa6TcHjfLlbAQkSn0HinJXzrAOvq9qbEQvmL2+nzPnaMQlwoUEIf&#10;41hwHtpeWwxLP2pH3tFPFiPJqeNqwguFW8OzJHngFgdHH3ocdd3r9nN/shJe6u0b7prMrn5M/fx6&#10;3Ixfhw8h5f3dvHkCFvUc/2C41qfqUFGnxp+cCsxIWKRpJoilSzzmwAgRaU7zmqsncuBVyf+PqH4B&#10;AAD//wMAUEsBAi0AFAAGAAgAAAAhALaDOJL+AAAA4QEAABMAAAAAAAAAAAAAAAAAAAAAAFtDb250&#10;ZW50X1R5cGVzXS54bWxQSwECLQAUAAYACAAAACEAOP0h/9YAAACUAQAACwAAAAAAAAAAAAAAAAAv&#10;AQAAX3JlbHMvLnJlbHNQSwECLQAUAAYACAAAACEA04Scei4CAABRBAAADgAAAAAAAAAAAAAAAAAu&#10;AgAAZHJzL2Uyb0RvYy54bWxQSwECLQAUAAYACAAAACEAryE8PeIAAAAMAQAADwAAAAAAAAAAAAAA&#10;AACIBAAAZHJzL2Rvd25yZXYueG1sUEsFBgAAAAAEAAQA8wAAAJcFAAAAAA==&#10;" filled="f" stroked="f" strokeweight=".5pt">
              <v:textbox>
                <w:txbxContent>
                  <w:sdt>
                    <w:sdtPr>
                      <w:rPr>
                        <w:rFonts w:eastAsia="Times New Roman"/>
                        <w:b/>
                        <w:color w:val="FFFFFF" w:themeColor="background1"/>
                        <w:sz w:val="24"/>
                        <w:szCs w:val="24"/>
                      </w:rPr>
                      <w:alias w:val="Title"/>
                      <w:tag w:val=""/>
                      <w:id w:val="1660655025"/>
                      <w:dataBinding w:prefixMappings="xmlns:ns0='http://purl.org/dc/elements/1.1/' xmlns:ns1='http://schemas.openxmlformats.org/package/2006/metadata/core-properties' " w:xpath="/ns1:coreProperties[1]/ns0:title[1]" w:storeItemID="{6C3C8BC8-F283-45AE-878A-BAB7291924A1}"/>
                      <w:text/>
                    </w:sdtPr>
                    <w:sdtEndPr/>
                    <w:sdtContent>
                      <w:p w14:paraId="08D656DA" w14:textId="54D49FB4" w:rsidR="0053362E" w:rsidRPr="00AF7EAB" w:rsidRDefault="0053362E" w:rsidP="0053362E">
                        <w:pPr>
                          <w:pStyle w:val="Header"/>
                          <w:rPr>
                            <w:b/>
                            <w:caps/>
                            <w:color w:val="FFFFFF" w:themeColor="background1"/>
                            <w:sz w:val="24"/>
                          </w:rPr>
                        </w:pPr>
                        <w:r>
                          <w:rPr>
                            <w:rFonts w:eastAsia="Times New Roman"/>
                            <w:b/>
                            <w:color w:val="FFFFFF" w:themeColor="background1"/>
                            <w:sz w:val="24"/>
                            <w:szCs w:val="24"/>
                          </w:rPr>
                          <w:t>COMMUNICATIONS PLAN, LEYLAND TOWN DEAL</w:t>
                        </w:r>
                      </w:p>
                    </w:sdtContent>
                  </w:sdt>
                  <w:p w14:paraId="7E3FE606" w14:textId="77777777" w:rsidR="0053362E" w:rsidRDefault="0053362E"/>
                </w:txbxContent>
              </v:textbox>
            </v:shape>
          </w:pict>
        </mc:Fallback>
      </mc:AlternateContent>
    </w:r>
    <w:r w:rsidRPr="00EC2BFC">
      <w:rPr>
        <w:noProof/>
        <w:sz w:val="24"/>
        <w:lang w:eastAsia="zh-CN"/>
      </w:rPr>
      <mc:AlternateContent>
        <mc:Choice Requires="wps">
          <w:drawing>
            <wp:anchor distT="0" distB="0" distL="118745" distR="118745" simplePos="0" relativeHeight="251659264" behindDoc="1" locked="0" layoutInCell="1" allowOverlap="0" wp14:anchorId="2BFB6772" wp14:editId="0CD2696E">
              <wp:simplePos x="0" y="0"/>
              <wp:positionH relativeFrom="page">
                <wp:posOffset>-942975</wp:posOffset>
              </wp:positionH>
              <wp:positionV relativeFrom="page">
                <wp:align>top</wp:align>
              </wp:positionV>
              <wp:extent cx="11930080" cy="419100"/>
              <wp:effectExtent l="0" t="0" r="0" b="0"/>
              <wp:wrapSquare wrapText="bothSides"/>
              <wp:docPr id="5" name="Rectangle 5"/>
              <wp:cNvGraphicFramePr/>
              <a:graphic xmlns:a="http://schemas.openxmlformats.org/drawingml/2006/main">
                <a:graphicData uri="http://schemas.microsoft.com/office/word/2010/wordprocessingShape">
                  <wps:wsp>
                    <wps:cNvSpPr/>
                    <wps:spPr>
                      <a:xfrm>
                        <a:off x="0" y="0"/>
                        <a:ext cx="11930080" cy="4191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32B583" w14:textId="1A787323" w:rsidR="0053362E" w:rsidRPr="00AF7EAB" w:rsidRDefault="0053362E" w:rsidP="0053362E">
                          <w:pPr>
                            <w:pStyle w:val="Header"/>
                            <w:rPr>
                              <w:b/>
                              <w:caps/>
                              <w:color w:val="FFFFFF" w:themeColor="background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BFB6772" id="Rectangle 5" o:spid="_x0000_s1027" style="position:absolute;margin-left:-74.25pt;margin-top:0;width:939.4pt;height:33pt;z-index:-251657216;visibility:visible;mso-wrap-style:square;mso-width-percent:0;mso-height-percent:0;mso-wrap-distance-left:9.35pt;mso-wrap-distance-top:0;mso-wrap-distance-right:9.35pt;mso-wrap-distance-bottom:0;mso-position-horizontal:absolute;mso-position-horizontal-relative:page;mso-position-vertical:top;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5/hnQIAAJgFAAAOAAAAZHJzL2Uyb0RvYy54bWysVMFu2zAMvQ/YPwi6r7azZGuDOkWQosOA&#10;oi3aDj0rspQYkEWNUmJnXz9KdtyuLXYYloMjiuQj+UTy/KJrDNsr9DXYkhcnOWfKSqhquyn5j8er&#10;T6ec+SBsJQxYVfKD8vxi8fHDeevmagJbMJVCRiDWz1tX8m0Ibp5lXm5VI/wJOGVJqQEbEUjETVah&#10;aAm9Mdkkz79kLWDlEKTynm4veyVfJHytlQy3WnsVmCk55RbSF9N3Hb/Z4lzMNyjctpZDGuIfsmhE&#10;bSnoCHUpgmA7rN9ANbVE8KDDiYQmA61rqVINVE2Rv6rmYSucSrUQOd6NNPn/Bytv9nfI6qrkM86s&#10;aOiJ7ok0YTdGsVmkp3V+TlYP7g4HydMx1tppbOI/VcG6ROlhpFR1gUm6LIqzz3l+StRLUk6LsyJP&#10;pGfP7g59+KagYfFQcqTwiUqxv/aBQpLp0SRG82Dq6qo2Jgm4Wa8Msr2I75t/zVdH9D/MjI3GFqJb&#10;jxhvslhaX0w6hYNR0c7Ye6WJE0p/kjJJ3ajGOEJKZUPRq7aiUn34WU6/yBglPHokKQFGZE3xR+wB&#10;IHb6W+weZrCPrio18+ic/y2x3nn0SJHBhtG5qS3gewCGqhoi9/ZHknpqIkuhW3epX5JlvFlDdaAe&#10;QuiHyzt5VdNLXgsf7gTSNNHj04YIt/TRBtqSw3DibAv46737aE9NTlrOWprOkvufO4GKM/PdUvuf&#10;FdNpHOckTGdfJyTgS836pcbumhVQgxS0i5xMx2gfzPGoEZonWiTLGJVUwkqKXXIZ8CisQr81aBVJ&#10;tVwmMxphJ8K1fXAygkeeY6c+dk8C3dDOgSbhBo6TLOavurq3jZ4WlrsAuk4t/8zr8AI0/qmVhlUV&#10;98tLOVk9L9TFbwAAAP//AwBQSwMEFAAGAAgAAAAhAM2MPwbhAAAACQEAAA8AAABkcnMvZG93bnJl&#10;di54bWxMj81OwzAQhO9IvIO1SFxQ65SWUIVsKkACLoWqP0I9uvE2CcTryHbb8Pa4JziOZjTzTT7r&#10;TSuO5HxjGWE0TEAQl1Y3XCFs1i+DKQgfFGvVWiaEH/IwKy4vcpVpe+IlHVehErGEfaYQ6hC6TEpf&#10;1mSUH9qOOHp764wKUbpKaqdOsdy08jZJUmlUw3GhVh0911R+rw4GYbtZv0+e3OJru3+df6b2g958&#10;dYN4fdU/PoAI1Ie/MJzxIzoUkWlnD6y9aBEGo8n0LmYR4qWzfz9OxiB2CGmagCxy+f9B8QsAAP//&#10;AwBQSwECLQAUAAYACAAAACEAtoM4kv4AAADhAQAAEwAAAAAAAAAAAAAAAAAAAAAAW0NvbnRlbnRf&#10;VHlwZXNdLnhtbFBLAQItABQABgAIAAAAIQA4/SH/1gAAAJQBAAALAAAAAAAAAAAAAAAAAC8BAABf&#10;cmVscy8ucmVsc1BLAQItABQABgAIAAAAIQAeR5/hnQIAAJgFAAAOAAAAAAAAAAAAAAAAAC4CAABk&#10;cnMvZTJvRG9jLnhtbFBLAQItABQABgAIAAAAIQDNjD8G4QAAAAkBAAAPAAAAAAAAAAAAAAAAAPcE&#10;AABkcnMvZG93bnJldi54bWxQSwUGAAAAAAQABADzAAAABQYAAAAA&#10;" o:allowoverlap="f" fillcolor="#0070c0" stroked="f" strokeweight="1pt">
              <v:textbox>
                <w:txbxContent>
                  <w:p w14:paraId="1F32B583" w14:textId="1A787323" w:rsidR="0053362E" w:rsidRPr="00AF7EAB" w:rsidRDefault="0053362E" w:rsidP="0053362E">
                    <w:pPr>
                      <w:pStyle w:val="Header"/>
                      <w:rPr>
                        <w:b/>
                        <w:caps/>
                        <w:color w:val="FFFFFF" w:themeColor="background1"/>
                        <w:sz w:val="24"/>
                      </w:rPr>
                    </w:pPr>
                  </w:p>
                </w:txbxContent>
              </v:textbox>
              <w10:wrap type="square" anchorx="page" anchory="page"/>
            </v:rect>
          </w:pict>
        </mc:Fallback>
      </mc:AlternateContent>
    </w:r>
  </w:p>
  <w:p w14:paraId="579563A1" w14:textId="77777777" w:rsidR="0053362E" w:rsidRDefault="005336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14F64"/>
    <w:multiLevelType w:val="hybridMultilevel"/>
    <w:tmpl w:val="B78CFA2A"/>
    <w:lvl w:ilvl="0" w:tplc="27880762">
      <w:start w:val="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052F3"/>
    <w:multiLevelType w:val="hybridMultilevel"/>
    <w:tmpl w:val="686C5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1922139"/>
    <w:multiLevelType w:val="hybridMultilevel"/>
    <w:tmpl w:val="5C967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B84B27"/>
    <w:multiLevelType w:val="hybridMultilevel"/>
    <w:tmpl w:val="4E2EC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8D1D06"/>
    <w:multiLevelType w:val="hybridMultilevel"/>
    <w:tmpl w:val="39F26C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DB8"/>
    <w:rsid w:val="000F4356"/>
    <w:rsid w:val="001A028E"/>
    <w:rsid w:val="00243A7D"/>
    <w:rsid w:val="003F01AD"/>
    <w:rsid w:val="0053362E"/>
    <w:rsid w:val="00567DB8"/>
    <w:rsid w:val="00792764"/>
    <w:rsid w:val="007A7E0E"/>
    <w:rsid w:val="007C1F82"/>
    <w:rsid w:val="0098708B"/>
    <w:rsid w:val="009A025F"/>
    <w:rsid w:val="00A00465"/>
    <w:rsid w:val="00AC388B"/>
    <w:rsid w:val="00BB5C07"/>
    <w:rsid w:val="00D417EF"/>
    <w:rsid w:val="00EC4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726C56"/>
  <w15:chartTrackingRefBased/>
  <w15:docId w15:val="{CB5BA203-1AA7-4455-824B-2B76DAB16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DB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DB8"/>
    <w:rPr>
      <w:color w:val="0563C1"/>
      <w:u w:val="single"/>
    </w:rPr>
  </w:style>
  <w:style w:type="paragraph" w:styleId="ListParagraph">
    <w:name w:val="List Paragraph"/>
    <w:basedOn w:val="Normal"/>
    <w:uiPriority w:val="34"/>
    <w:qFormat/>
    <w:rsid w:val="00567DB8"/>
    <w:pPr>
      <w:ind w:left="720"/>
    </w:pPr>
  </w:style>
  <w:style w:type="character" w:styleId="UnresolvedMention">
    <w:name w:val="Unresolved Mention"/>
    <w:basedOn w:val="DefaultParagraphFont"/>
    <w:uiPriority w:val="99"/>
    <w:semiHidden/>
    <w:unhideWhenUsed/>
    <w:rsid w:val="00567DB8"/>
    <w:rPr>
      <w:color w:val="605E5C"/>
      <w:shd w:val="clear" w:color="auto" w:fill="E1DFDD"/>
    </w:rPr>
  </w:style>
  <w:style w:type="paragraph" w:styleId="Header">
    <w:name w:val="header"/>
    <w:basedOn w:val="Normal"/>
    <w:link w:val="HeaderChar"/>
    <w:uiPriority w:val="99"/>
    <w:unhideWhenUsed/>
    <w:rsid w:val="0053362E"/>
    <w:pPr>
      <w:tabs>
        <w:tab w:val="center" w:pos="4513"/>
        <w:tab w:val="right" w:pos="9026"/>
      </w:tabs>
    </w:pPr>
  </w:style>
  <w:style w:type="character" w:customStyle="1" w:styleId="HeaderChar">
    <w:name w:val="Header Char"/>
    <w:basedOn w:val="DefaultParagraphFont"/>
    <w:link w:val="Header"/>
    <w:uiPriority w:val="99"/>
    <w:rsid w:val="0053362E"/>
    <w:rPr>
      <w:rFonts w:ascii="Calibri" w:hAnsi="Calibri" w:cs="Calibri"/>
    </w:rPr>
  </w:style>
  <w:style w:type="paragraph" w:styleId="Footer">
    <w:name w:val="footer"/>
    <w:basedOn w:val="Normal"/>
    <w:link w:val="FooterChar"/>
    <w:uiPriority w:val="99"/>
    <w:unhideWhenUsed/>
    <w:rsid w:val="0053362E"/>
    <w:pPr>
      <w:tabs>
        <w:tab w:val="center" w:pos="4513"/>
        <w:tab w:val="right" w:pos="9026"/>
      </w:tabs>
    </w:pPr>
  </w:style>
  <w:style w:type="character" w:customStyle="1" w:styleId="FooterChar">
    <w:name w:val="Footer Char"/>
    <w:basedOn w:val="DefaultParagraphFont"/>
    <w:link w:val="Footer"/>
    <w:uiPriority w:val="99"/>
    <w:rsid w:val="0053362E"/>
    <w:rPr>
      <w:rFonts w:ascii="Calibri" w:hAnsi="Calibri" w:cs="Calibri"/>
    </w:rPr>
  </w:style>
  <w:style w:type="table" w:styleId="TableGrid">
    <w:name w:val="Table Grid"/>
    <w:basedOn w:val="TableNormal"/>
    <w:uiPriority w:val="39"/>
    <w:rsid w:val="007A7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7E0E"/>
    <w:rPr>
      <w:sz w:val="16"/>
      <w:szCs w:val="16"/>
    </w:rPr>
  </w:style>
  <w:style w:type="paragraph" w:styleId="CommentText">
    <w:name w:val="annotation text"/>
    <w:basedOn w:val="Normal"/>
    <w:link w:val="CommentTextChar"/>
    <w:uiPriority w:val="99"/>
    <w:semiHidden/>
    <w:unhideWhenUsed/>
    <w:rsid w:val="007A7E0E"/>
    <w:rPr>
      <w:sz w:val="20"/>
      <w:szCs w:val="20"/>
    </w:rPr>
  </w:style>
  <w:style w:type="character" w:customStyle="1" w:styleId="CommentTextChar">
    <w:name w:val="Comment Text Char"/>
    <w:basedOn w:val="DefaultParagraphFont"/>
    <w:link w:val="CommentText"/>
    <w:uiPriority w:val="99"/>
    <w:semiHidden/>
    <w:rsid w:val="007A7E0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A7E0E"/>
    <w:rPr>
      <w:b/>
      <w:bCs/>
    </w:rPr>
  </w:style>
  <w:style w:type="character" w:customStyle="1" w:styleId="CommentSubjectChar">
    <w:name w:val="Comment Subject Char"/>
    <w:basedOn w:val="CommentTextChar"/>
    <w:link w:val="CommentSubject"/>
    <w:uiPriority w:val="99"/>
    <w:semiHidden/>
    <w:rsid w:val="007A7E0E"/>
    <w:rPr>
      <w:rFonts w:ascii="Calibri" w:hAnsi="Calibri" w:cs="Calibri"/>
      <w:b/>
      <w:bCs/>
      <w:sz w:val="20"/>
      <w:szCs w:val="20"/>
    </w:rPr>
  </w:style>
  <w:style w:type="paragraph" w:styleId="BalloonText">
    <w:name w:val="Balloon Text"/>
    <w:basedOn w:val="Normal"/>
    <w:link w:val="BalloonTextChar"/>
    <w:uiPriority w:val="99"/>
    <w:semiHidden/>
    <w:unhideWhenUsed/>
    <w:rsid w:val="007A7E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E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71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ylandtownde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591</Words>
  <Characters>3372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COMMUNICATIONS PLAN, LEYLAND TOWN DEAL</vt:lpstr>
    </vt:vector>
  </TitlesOfParts>
  <Company>South Ribble Borough Council</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PLAN, LEYLAND TOWN DEAL</dc:title>
  <dc:subject/>
  <dc:creator>Gill Beaghan</dc:creator>
  <cp:keywords/>
  <dc:description/>
  <cp:lastModifiedBy>Portia Taylor-Black</cp:lastModifiedBy>
  <cp:revision>2</cp:revision>
  <dcterms:created xsi:type="dcterms:W3CDTF">2021-10-27T08:34:00Z</dcterms:created>
  <dcterms:modified xsi:type="dcterms:W3CDTF">2021-10-27T08:34:00Z</dcterms:modified>
</cp:coreProperties>
</file>